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sz w:val="22"/>
        </w:rPr>
        <w:t>................................................. İL/İLÇE</w:t>
      </w:r>
    </w:p>
    <w:p>
      <w:pPr>
        <w:jc w:val="center"/>
      </w:pPr>
      <w:r>
        <w:rPr>
          <w:sz w:val="22"/>
        </w:rPr>
        <w:t>................................................. [İL/İLÇE] İDARE MAHKEMESİ BAŞKANLIĞINA</w:t>
      </w:r>
    </w:p>
    <w:p/>
    <w:p>
      <w:pPr>
        <w:jc w:val="center"/>
      </w:pPr>
      <w:r>
        <w:rPr>
          <w:sz w:val="22"/>
        </w:rPr>
        <w:t>Konu: Sınav sonucuna itiraz ve yürütmenin durdurulması talepli iptal davası</w:t>
      </w:r>
    </w:p>
    <w:p/>
    <w:p>
      <w:pPr>
        <w:jc w:val="left"/>
      </w:pPr>
      <w:r>
        <w:rPr>
          <w:sz w:val="22"/>
        </w:rPr>
        <w:t>[Kurum/Üniversite/Bakanlık] tarafından [..../..../20....] tarihinde yapılan/sonucu [..../..../20....] tarihinde ilan edilen [Sınavın Adı – Yazılı/Mülakat] sınavında tarafıma açıklanan puan/sıralama ve başarısızlık işlemi hukuka aykırıdır.</w:t>
      </w:r>
    </w:p>
    <w:p/>
    <w:p>
      <w:pPr>
        <w:jc w:val="left"/>
      </w:pPr>
      <w:r>
        <w:rPr>
          <w:sz w:val="22"/>
        </w:rPr>
        <w:t>Sınav ilanı ve kılavuzunda belirtilen esaslara aykırı değerlendirme yapıldığı; cevap anahtarında hata bulunduğu; bazı soruların kapsam/ders içerikleri dışında olduğu; objektiflik ve eşitlik ilkelerine aykırı değerlendirme (mülakat/sözlü) gerçekleştirildiği; optik okuma/puan hesaplamasında maddi hata bulunduğu yönünde somut itirazlarım vardır.</w:t>
      </w:r>
    </w:p>
    <w:p/>
    <w:p>
      <w:pPr>
        <w:jc w:val="left"/>
      </w:pPr>
      <w:r>
        <w:rPr>
          <w:sz w:val="22"/>
        </w:rPr>
        <w:t>Sonuçların tarafıma [..../..../20....] tarihinde bildirildiği, idareye [müddet içinde] yaptığım itiraz/yeniden değerlendirme talebimin [..../..../20....] tarihinde reddedildiği/cevap verilmediği için zımnen reddedilmiş sayıldığı hususları dikkate alınarak işbu davayı açma zorunluluğu doğmuştur.</w:t>
      </w:r>
    </w:p>
    <w:p/>
    <w:p>
      <w:pPr>
        <w:jc w:val="left"/>
      </w:pPr>
      <w:r>
        <w:rPr>
          <w:sz w:val="22"/>
        </w:rPr>
        <w:t>Hukuki nedenler: 2577 sayılı İYUK m.2 (iptal davası), m.27 (yürütmenin durdurulması) ve ilgili mevzuat ile yerleşik yargı içtihatları.</w:t>
      </w:r>
    </w:p>
    <w:p/>
    <w:p>
      <w:pPr>
        <w:jc w:val="left"/>
      </w:pPr>
      <w:r>
        <w:rPr>
          <w:sz w:val="22"/>
        </w:rPr>
        <w:t>Talep: Dava sonuçlanıncaya kadar telafisi güç zararların doğmaması için sınav sonucuna ilişkin işlemin yürütmesinin durdurulmasına; yargılama sonunda işlemin iptaline; sınav kâğıdımın/cevap anahtarının/puan hesaplamasının yeniden incelenmesine ve sonucundan tarafıma bilgi verilmesine; yargılama giderleri ile vekâlet ücretinin davalı idare üzerinde bırakılmasına karar verilmesini talep ederim.</w:t>
      </w:r>
    </w:p>
    <w:p/>
    <w:p>
      <w:pPr>
        <w:jc w:val="left"/>
      </w:pPr>
      <w:r>
        <w:rPr>
          <w:sz w:val="22"/>
        </w:rPr>
        <w:t>Deliller: Sınav ilan/kılavuzu, başvuru belgesi, sınav sonuç belgesi, itiraz dilekçesi ve cevabı (varsa), cevap anahtarı/optik form/sınav kâğıdı, tanık beyanları ve her türlü yasal delil.</w:t>
      </w:r>
    </w:p>
    <w:p/>
    <w:p>
      <w:pPr>
        <w:jc w:val="left"/>
      </w:pPr>
      <w:r>
        <w:rPr>
          <w:sz w:val="22"/>
        </w:rPr>
        <w:t>Gereğini arz ve talep ederim.</w:t>
      </w:r>
    </w:p>
    <w:p/>
    <w:p>
      <w:pPr>
        <w:jc w:val="left"/>
      </w:pPr>
      <w:r>
        <w:rPr>
          <w:sz w:val="22"/>
        </w:rPr>
        <w:t>..............., .... / .... / 20....</w:t>
      </w:r>
    </w:p>
    <w:p/>
    <w:p>
      <w:pPr>
        <w:jc w:val="left"/>
      </w:pPr>
      <w:r>
        <w:rPr>
          <w:sz w:val="22"/>
        </w:rPr>
        <w:t>[Davacı/Aday]</w:t>
      </w:r>
    </w:p>
    <w:p>
      <w:pPr>
        <w:jc w:val="left"/>
      </w:pPr>
      <w:r>
        <w:rPr>
          <w:sz w:val="22"/>
        </w:rPr>
        <w:t>Adı Soyadı : ______</w:t>
      </w:r>
    </w:p>
    <w:p>
      <w:pPr>
        <w:jc w:val="left"/>
      </w:pPr>
      <w:r>
        <w:rPr>
          <w:sz w:val="22"/>
        </w:rPr>
        <w:t>T.C. Kimlik No : ______</w:t>
      </w:r>
    </w:p>
    <w:p>
      <w:pPr>
        <w:jc w:val="left"/>
      </w:pPr>
      <w:r>
        <w:rPr>
          <w:sz w:val="22"/>
        </w:rPr>
        <w:t>Aday/TC/Öğrenci No : ______</w:t>
      </w:r>
    </w:p>
    <w:p>
      <w:pPr>
        <w:jc w:val="left"/>
      </w:pPr>
      <w:r>
        <w:rPr>
          <w:sz w:val="22"/>
        </w:rPr>
        <w:t>Adres : ______</w:t>
      </w:r>
    </w:p>
    <w:p>
      <w:pPr>
        <w:jc w:val="left"/>
      </w:pPr>
      <w:r>
        <w:rPr>
          <w:sz w:val="22"/>
        </w:rPr>
        <w:t>Telefon : ______</w:t>
      </w:r>
    </w:p>
    <w:p>
      <w:pPr>
        <w:jc w:val="left"/>
      </w:pPr>
      <w:r>
        <w:rPr>
          <w:sz w:val="22"/>
        </w:rPr>
        <w:t>E‑posta : ______</w:t>
      </w:r>
    </w:p>
    <w:p>
      <w:pPr>
        <w:jc w:val="left"/>
      </w:pPr>
      <w:r>
        <w:rPr>
          <w:sz w:val="22"/>
        </w:rPr>
        <w:t>Davalı İdare : ______</w:t>
      </w:r>
    </w:p>
    <w:p>
      <w:pPr>
        <w:jc w:val="left"/>
      </w:pPr>
      <w:r>
        <w:rPr>
          <w:sz w:val="22"/>
        </w:rPr>
        <w:t>İmza</w:t>
      </w:r>
    </w:p>
    <w:p/>
    <w:p/>
    <w:p/>
    <w:p/>
    <w:p/>
    <w:p>
      <w:pPr>
        <w:jc w:val="left"/>
      </w:pPr>
      <w:r>
        <w:rPr>
          <w:sz w:val="22"/>
        </w:rPr>
        <w:t>Ekler:</w:t>
      </w:r>
    </w:p>
    <w:p>
      <w:pPr>
        <w:jc w:val="left"/>
      </w:pPr>
      <w:r>
        <w:rPr>
          <w:sz w:val="22"/>
        </w:rPr>
        <w:t>1) Sınav sonuç belgesi ve/veya ekran görüntüsü</w:t>
      </w:r>
    </w:p>
    <w:p>
      <w:pPr>
        <w:jc w:val="left"/>
      </w:pPr>
      <w:r>
        <w:rPr>
          <w:sz w:val="22"/>
        </w:rPr>
        <w:t>2) Sınav ilanı/kılavuzu</w:t>
      </w:r>
    </w:p>
    <w:p>
      <w:pPr>
        <w:jc w:val="left"/>
      </w:pPr>
      <w:r>
        <w:rPr>
          <w:sz w:val="22"/>
        </w:rPr>
        <w:t>3) İtiraz dilekçesi ve (varsa) red/cevap yazısı</w:t>
      </w:r>
    </w:p>
    <w:p>
      <w:pPr>
        <w:jc w:val="left"/>
      </w:pPr>
      <w:r>
        <w:rPr>
          <w:sz w:val="22"/>
        </w:rPr>
        <w:t>4) Cevap anahtarı/optik form/sınav kâğıdı talep yazısı</w:t>
      </w:r>
    </w:p>
    <w:p>
      <w:pPr>
        <w:jc w:val="left"/>
      </w:pPr>
      <w:r>
        <w:rPr>
          <w:sz w:val="22"/>
        </w:rPr>
        <w:t>5) Kimlik fotokopisi ve tebligata elverişli adres beyanı</w:t>
      </w:r>
    </w:p>
    <w:sectPr w:rsidR="00FC693F" w:rsidRPr="0006063C" w:rsidSect="00034616">
      <w:pgSz w:w="12240" w:h="15840"/>
      <w:pgMar w:top="1701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