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TEBLİĞ ŞERHİ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[Noterlik Adı] [İl/İlçe] NOTERLİĞİ**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Yevmiye No:</w:t>
      </w:r>
      <w:r w:rsidDel="00000000" w:rsidR="00000000" w:rsidRPr="00000000">
        <w:rPr>
          <w:color w:val="1f1f1f"/>
          <w:rtl w:val="0"/>
        </w:rPr>
        <w:t xml:space="preserve"> [Yevmiye Numarası]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[Tebliğ Tarihi]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Edilen: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[Muhatabın Adı Soyadı veya Şirket Ünvanı] [Muhatabın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Şekli: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ihtarname, [Tebliğ Şekli (örneğin: elden tebliğ, posta yoluyla tebliğ vb.)] ile tebliğ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Edilen Kişi: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[Tebellüğ eden kişinin adı soyadı ve imzası (elden tebliğ ise)]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Tarihi ve Saati: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[Tebliğ Tarihi] / [Tebliğ Saati]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açıklamalar (örneğin, tebligatın kim tarafından alındığı, adreste bulunamaması durumunda tebligatın nasıl yapıldığı vb.)]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Noter/Noter Vekili: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[Noter veya Noter Vekili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Tebliğ şerhi içeriği, tebliğ şekline ve ilgili mevzuata göre değişebilir.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şerhi, ihtarnamenin muhataba ulaştığını kanıtlayan resmi bir belgedir.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şerhi, ihtar eden tarafından saklanmalı ve gerektiğinde mahkemeye sunulmalıdır.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Şekilleri: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Elden Tebliğ:</w:t>
      </w:r>
      <w:r w:rsidDel="00000000" w:rsidR="00000000" w:rsidRPr="00000000">
        <w:rPr>
          <w:color w:val="1f1f1f"/>
          <w:rtl w:val="0"/>
        </w:rPr>
        <w:t xml:space="preserve"> İhtarname, muhataba veya adresinde bulunan bir kişiye elden teslim edilir.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Posta Yoluyla Tebliğ:</w:t>
      </w:r>
      <w:r w:rsidDel="00000000" w:rsidR="00000000" w:rsidRPr="00000000">
        <w:rPr>
          <w:color w:val="1f1f1f"/>
          <w:rtl w:val="0"/>
        </w:rPr>
        <w:t xml:space="preserve"> İhtarname, iadeli taahhütlü olarak muhatabın adresine gönderilir.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Hızlı Tebligat Yoluyla Tebliğ:</w:t>
      </w:r>
      <w:r w:rsidDel="00000000" w:rsidR="00000000" w:rsidRPr="00000000">
        <w:rPr>
          <w:color w:val="1f1f1f"/>
          <w:rtl w:val="0"/>
        </w:rPr>
        <w:t xml:space="preserve"> İhtarname, noter tarafından hızlı tebligat şirketi aracılığıyla muhataba iletilir.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Tebliğ Şerhinin Önemi: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şerhi, ihtarnamenin muhataba ulaştığının ve hukuki sürecin başladığının kanıtıdır.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şerhi olmadan, ihtarname geçerli sayılmaz ve hukuki sonuç doğurmaz.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Tebliğ şerhi, ileride doğabilecek hukuki uyuşmazlıklarda delil olarak kullanılabilir.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