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[.....] İcra Dairesi Müdürlüğüne</w:t>
      </w:r>
    </w:p>
    <w:p/>
    <w:p>
      <w:pPr>
        <w:jc w:val="center"/>
      </w:pPr>
      <w:r>
        <w:rPr>
          <w:sz w:val="22"/>
        </w:rPr>
        <w:t>Konu: İlamsız icra takibi (genel haciz yolu) talebi</w:t>
      </w:r>
    </w:p>
    <w:p/>
    <w:p>
      <w:pPr>
        <w:jc w:val="left"/>
      </w:pPr>
      <w:r>
        <w:rPr>
          <w:sz w:val="22"/>
        </w:rPr>
        <w:t>Alacaklı: [Ad/Soyad veya Unvan] — T.C./VKN: [____] — Adres: [________________________________]</w:t>
      </w:r>
    </w:p>
    <w:p/>
    <w:p>
      <w:pPr>
        <w:jc w:val="left"/>
      </w:pPr>
      <w:r>
        <w:rPr>
          <w:sz w:val="22"/>
        </w:rPr>
        <w:t>Borçlu: [Ad/Soyad veya Unvan] — T.C./VKN: [____] — Tebligat Adresi: [________________________________]</w:t>
      </w:r>
    </w:p>
    <w:p/>
    <w:p>
      <w:pPr>
        <w:jc w:val="left"/>
      </w:pPr>
      <w:r>
        <w:rPr>
          <w:sz w:val="22"/>
        </w:rPr>
        <w:t>Alacak Konusu ve Dayanağı: Borçluyla aramızdaki [sözleşme/fatura/çek-senet/hizmet ifası] kapsamında doğmuş ve muaccel hale gelmiş [........ TL] tutarında asıl alacağım mevcuttur. Alacak; [tarih/numara] bilgileriyle düzenlenen [belge türü] ile sabittir.</w:t>
      </w:r>
    </w:p>
    <w:p/>
    <w:p>
      <w:pPr>
        <w:jc w:val="left"/>
      </w:pPr>
      <w:r>
        <w:rPr>
          <w:sz w:val="22"/>
        </w:rPr>
        <w:t>Faiz ve Fer’iler: Asıl alacak için [..../..../20....] tarihinden itibaren işleyecek [kanuni/ticari/akdi %__] faiz, takip ve tahsil masrafları ile birlikte borçludan tahsilini talep ederim.</w:t>
      </w:r>
    </w:p>
    <w:p/>
    <w:p>
      <w:pPr>
        <w:jc w:val="left"/>
      </w:pPr>
      <w:r>
        <w:rPr>
          <w:sz w:val="22"/>
        </w:rPr>
        <w:t>Talep: 2004 sayılı İİK hükümleri uyarınca genel haciz yolu ile **ilamsız takip** başlatılarak borçluya ödeme emri tebliğine; süresinde itiraz edilmemesi hâlinde takibin kesinleşmesine ve haciz işlemlerine geçilmesine karar verilmesini, tahsil edilen bedelin tarafıma ödenmesini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[Alacaklı]</w:t>
      </w:r>
    </w:p>
    <w:p>
      <w:pPr>
        <w:jc w:val="left"/>
      </w:pPr>
      <w:r>
        <w:rPr>
          <w:sz w:val="22"/>
        </w:rPr>
        <w:t>Adı Soyadı / Unvan : ______</w:t>
      </w:r>
    </w:p>
    <w:p>
      <w:pPr>
        <w:jc w:val="left"/>
      </w:pPr>
      <w:r>
        <w:rPr>
          <w:sz w:val="22"/>
        </w:rPr>
        <w:t>T.C. Kimlik No / VKN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Alacağın dayanağı belge(ler) (sözleşme/fatura/çek‑senet vb.)</w:t>
      </w:r>
    </w:p>
    <w:p>
      <w:pPr>
        <w:jc w:val="left"/>
      </w:pPr>
      <w:r>
        <w:rPr>
          <w:sz w:val="22"/>
        </w:rPr>
        <w:t>2) Hesap dökümü ve alacak kalemleri listesi</w:t>
      </w:r>
    </w:p>
    <w:p>
      <w:pPr>
        <w:jc w:val="left"/>
      </w:pPr>
      <w:r>
        <w:rPr>
          <w:sz w:val="22"/>
        </w:rPr>
        <w:t>3) (Varsa) İhtarname/tebligat belgeleri</w:t>
      </w:r>
    </w:p>
    <w:p>
      <w:pPr>
        <w:jc w:val="left"/>
      </w:pPr>
      <w:r>
        <w:rPr>
          <w:sz w:val="22"/>
        </w:rPr>
        <w:t>4) (Şirket ise) İmza sirküleri / yetki belgesi</w:t>
      </w:r>
    </w:p>
    <w:p>
      <w:pPr>
        <w:jc w:val="left"/>
      </w:pPr>
      <w:r>
        <w:rPr>
          <w:sz w:val="22"/>
        </w:rPr>
        <w:t>5) (Vekil ile) Vekâletname sureti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