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IMEI Kayıt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[Bilgi Teknolojileri ve İletişim Kurumu (BTK) Bölge Müdürlüğü]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IMEI Kayıt Başvurusu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[Doğum Tarihiniz]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 [Doğum Yeri]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 [Baba Adınız]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Adı:</w:t>
      </w:r>
      <w:r w:rsidDel="00000000" w:rsidR="00000000" w:rsidRPr="00000000">
        <w:rPr>
          <w:color w:val="1f1f1f"/>
          <w:rtl w:val="0"/>
        </w:rPr>
        <w:t xml:space="preserve"> [Anne Adınız]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Uğradığınız Adres:</w:t>
      </w:r>
      <w:r w:rsidDel="00000000" w:rsidR="00000000" w:rsidRPr="00000000">
        <w:rPr>
          <w:color w:val="1f1f1f"/>
          <w:rtl w:val="0"/>
        </w:rPr>
        <w:t xml:space="preserve"> [Uğradığınız 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Tarihi]'nde [Kurum Adı]'ndan [Pozisyon]'da işe başladım ve [Bitiş Tarihi]'ne kadar çalıştım.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süre zarfında [Görevleriniz]'ni yerine getirdim.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sürem boyunca sigortam [Sigorta Numarası] numaralı sigorta poliçesi ile [Sigorta Kurumu] tarafından yapıldı.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[Kurum Adı] tarafından işe giriş bildirgem yapılmadığı için SSK hizmet süreme bu süreler dahil edilmemektedir.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durum, emeklilik ve diğer sosyal haklarımın eksik kalmasına neden olmaktadır.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Hizmetlerimin kanun ve nizam gereği tespit edilerek, SSK hizmet süreme dahil edilmesini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Gereken belgeleri ekte sunmaktayım.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Kimlik Fotoğrafınız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Belgesi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 Poliçesi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BTK Bölge Müdürlüğü'ne teslim edin.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çalışma geçmişinizi, tespit edilmesini istediğiniz hizmet sürelerini, delillerinizi ve taleplerinizi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BTK Bölge Müdürlüğü'ne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IMEI Kayıt Dilekçesi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kayıt dilekçesi, bir cihazın IMEI numarasının BTK'ya kaydedilmesi için yapılan bir dilekçedir.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kayıt dilekçeleri BTK Bölge Müdürlüklerine sunulur.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kayıt dilekçesinde, cihazın IMEI numarası, cihazın markası ve modeli, cihazın satın alındığı yer ve tarih gibi bilgiler yer almalıdır.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kayıt dilekçesine ek olarak, kimlik fotokopisi ve cihazın faturası da sunulmalıdır.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IMEI kayıt dilekçenizle ilgili.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IMEI Kayıt Dilekçesi ile İlgili Dikkat Edilmesi Gereken Hususlar: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BTK Bölge Müdürlüğü, dilekçenizi inceleyecek ve gerekli işlemleri yapacaktır.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IMEI kayıt dilekçesi yazmadan önce, tüm bu bilgileri göz önünde bulundurmanız tavsiye edilir.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IMEI kayıt dilekçesi ile ilgili daha detaylı bilgi için aşağıdaki kaynaklara da başvurabilirsiniz: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 Teknolojileri ve İletişim Kurumu (BTK):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https://www.btk.gov.tr/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t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