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AKDİNİN FESHEDİLDİĞİNE DAİR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[Çalışanın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[Çalışanın Görev Unvanı] olarak çalışan siz, [İşe Başlama Tarihi] tarihinden itibaren iş sözleşmesi ile çalışmaktaydınız. Ancak, [Fesih Nedeni (Örneğin: İşyerine devamsızlık, performans düşüklüğü, ahlak ve iyi niyet kurallarına uymamak, işverenin haklı nedenleri vb.)] nedeniyle iş akdiniz [Fesih Tarihi] tarihi itibariyle feshedilmiştir.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[İlgili Madde] maddesi uyarınca, fesih bildiriminin size tebliğ edildiği tarihi takip eden [İhbar Süresi] gün/hafta/ay içerisinde iş akdiniz sona erecektir.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tarihine kadar olan süre içinde, varsa kullanmadığınız yıllık izinlerinizi kullanabilirsiniz. Ayrıca, fesih tarihi itibariyle kıdem ve ihbar tazminatlarınız hesaplanarak tarafınıza ödenecektir.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İmzası] [İşveren Yetkilisinin Adı Soyadı] [İşveren Yetkilisinin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örneği (gerekliyse)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nedenine ilişkin belgeler (varsa)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iş akdinin fesih nedenine ve iş sözleşmesinin özel şartlarına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akdinin haksız feshedildiğini düşünüyorsa, işe iade davası açma hakkına sahiptir.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Kanunu'nda iş akdinin feshi ile ilgili detaylı hükümler bulunmaktadır.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İşverenin, işçiye fesih bildiriminde bulunmadan önce geçerli bir fesih nedeni olması gerekmektedir.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İşçinin, fesih bildirimine karşı yasal hakları vardır.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