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AKDİNİN FESİH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Ünvanı:</w:t>
      </w:r>
      <w:r w:rsidDel="00000000" w:rsidR="00000000" w:rsidRPr="00000000">
        <w:rPr>
          <w:color w:val="1f1f1f"/>
          <w:rtl w:val="0"/>
        </w:rPr>
        <w:t xml:space="preserve"> (İşverenin tam unvanı)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(İşverenin açık adresi)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(İşverenin telefon numarası)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(İşçinin tam adı ve soyadı)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(İşçinin T.C. kimlik numarası)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(İşçinin açık adresi)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(İşçinin telefon numarası)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İşe Giriş Tarihi:</w:t>
      </w:r>
      <w:r w:rsidDel="00000000" w:rsidR="00000000" w:rsidRPr="00000000">
        <w:rPr>
          <w:color w:val="1f1f1f"/>
          <w:rtl w:val="0"/>
        </w:rPr>
        <w:t xml:space="preserve"> (İşçinin işe başladığı tarih)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SGK Sicil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Tarihi:</w:t>
      </w:r>
      <w:r w:rsidDel="00000000" w:rsidR="00000000" w:rsidRPr="00000000">
        <w:rPr>
          <w:color w:val="1f1f1f"/>
          <w:rtl w:val="0"/>
        </w:rPr>
        <w:t xml:space="preserve"> (İş akdinin feshedildiği tarih)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Nedeni:</w:t>
      </w:r>
      <w:r w:rsidDel="00000000" w:rsidR="00000000" w:rsidRPr="00000000">
        <w:rPr>
          <w:color w:val="1f1f1f"/>
          <w:rtl w:val="0"/>
        </w:rPr>
        <w:t xml:space="preserve"> (İş Kanunu'na göre fesih nedeni açık ve net bir şekilde belirtilmelidir. Örneğin, "İşveren tarafından haklı nedenle fesih" (madde 25) veya "İşçi tarafından haklı nedenle fesih" (madde 24) gibi.)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Şartları: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Kıdem Tazminatı:</w:t>
      </w:r>
      <w:r w:rsidDel="00000000" w:rsidR="00000000" w:rsidRPr="00000000">
        <w:rPr>
          <w:color w:val="1f1f1f"/>
          <w:rtl w:val="0"/>
        </w:rPr>
        <w:t xml:space="preserve"> (İşçinin kıdem tazminatı hakkı olup olmadığı ve varsa ne kadar olduğu)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İhbar Tazminatı:</w:t>
      </w:r>
      <w:r w:rsidDel="00000000" w:rsidR="00000000" w:rsidRPr="00000000">
        <w:rPr>
          <w:color w:val="1f1f1f"/>
          <w:rtl w:val="0"/>
        </w:rPr>
        <w:t xml:space="preserve"> (İşçinin ihbar tazminatı hakkı olup olmadığı ve varsa ne kadar olduğu)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Haklar:</w:t>
      </w:r>
      <w:r w:rsidDel="00000000" w:rsidR="00000000" w:rsidRPr="00000000">
        <w:rPr>
          <w:color w:val="1f1f1f"/>
          <w:rtl w:val="0"/>
        </w:rPr>
        <w:t xml:space="preserve"> (Kullanılmayan izinler, fazla mesai ücretleri gibi diğer hakların durumu)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Beyanı:</w:t>
      </w:r>
      <w:r w:rsidDel="00000000" w:rsidR="00000000" w:rsidRPr="00000000">
        <w:rPr>
          <w:color w:val="1f1f1f"/>
          <w:rtl w:val="0"/>
        </w:rPr>
        <w:t xml:space="preserve"> (Fesih nedenini açıklar, fesih şartlarını teyit eder ve işçiye haklarını ödemeyi taahhüt eder.)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 Beyanı:</w:t>
      </w:r>
      <w:r w:rsidDel="00000000" w:rsidR="00000000" w:rsidRPr="00000000">
        <w:rPr>
          <w:color w:val="1f1f1f"/>
          <w:rtl w:val="0"/>
        </w:rPr>
        <w:t xml:space="preserve"> (Fesih şartlarını kabul ettiğini veya itirazlarını belirtir.)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Edilen Belgeler: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İşçiye: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Çalışma belgesi (İş Kanunu madde 28)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İbraname (varsa)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belgeler (varsa)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İşverene: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İşyeri kimlik kartı (varsa)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belgeler (varsa)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1:</w:t>
      </w:r>
      <w:r w:rsidDel="00000000" w:rsidR="00000000" w:rsidRPr="00000000">
        <w:rPr>
          <w:color w:val="1f1f1f"/>
          <w:rtl w:val="0"/>
        </w:rPr>
        <w:t xml:space="preserve"> (Adı, soyadı, imza)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2:</w:t>
      </w:r>
      <w:r w:rsidDel="00000000" w:rsidR="00000000" w:rsidRPr="00000000">
        <w:rPr>
          <w:color w:val="1f1f1f"/>
          <w:rtl w:val="0"/>
        </w:rPr>
        <w:t xml:space="preserve"> (Adı, soyadı, imza)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 akdinin feshi sırasında tarafların haklarını korumak ve olası anlaşmazlıkları önlemek amacıyla düzenlenir.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işveren ve işçi tarafından imzalanır ve her iki tarafa da birer nüshası verilir.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belirtilen fesih şartları, İş Kanunu hükümlerine uygun olmalıdır.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nedeni, İş Kanunu'nda belirtilen haklı veya geçerli nedenlerden biri olmalıdır.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fesih tutanağının içeriği hakkında anlaşamazlarsa, arabulucuya veya mahkemeye başvurabilirler.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tutanak örneği olup, her iş akdinin feshi durumunda farklılık gösterebilir. Hukuki bir sorunla karşılaşmamak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