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Islah Dilekçesi Örneği - Ziynet Alacağı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Islah Talebi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 [Davacı Adı Soyadı], [Dava Konusu] davasında [Mahkeme Adı]'ndan [Tarih]'de verilen [Karar No] nolu karara karşı istinaf yoluna başvurmuştur.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Mahkemece verilen kararın [Kararın Hangi Tarafına İtiraz Edildiği] yönünden hukuka ve adalete aykırı olduğu gerekçesiyle istinaf edilmektedir.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Müvekkilim, istinaf başvurusu sırasında davasını ıslah etmeye karar vermiştir.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dava dilekçesinde önceden talep edilmeyen [Yeni Talepler] davanın konusu yapılmış ve dava dilekçesinde yer alan [Değiştirilen Hususlar] da değiştirilmiştir.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edilen dava dilekçesinin bir nüshası ekte sunulmuştur.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Islah Edilen Dava Dilekçesi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Deliller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istinaf ettiğiniz kararı, ıslah talebinizi ve yeni taleplerinizi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Ziynet Alacağı Islah Dilekçesi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 alacağı ıslah dilekçesi, bir boşanma davasında ziynet alacağı talebinin değiştirilmesi için yapılan bir dilekçedir.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 alacağı ıslah dilekçeleri, istinaf aşamasında veya dava sırasında herhangi bir zamanda sunulabilir.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 alacağı ıslah dilekçesinde, hangi taleplerin değiştirildiği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 alacağı ıslah dilekçesine ek olarak, ıslah edilen dava dilekçesinin de sunulması gerekir.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Ziynet alacağı ıslah dilekçenizle ilgili.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Ziynet Alacağı Islah Dilekçesi ile İlgili Dikkat Edilmesi Gereken Hususlar: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Ziynet alacağı ıslah dilekçesi yazmadan önce, tüm bu bilgileri göz önünde bulundurmanız tavsiye edilir.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ziynet alacağı ıslah dilekçesi ile ilgili daha detaylı bilgi için aşağıdaki kaynaklara da başvurabilirsiniz: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 Medeni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https://www.mevzuat.gov.tr/MevzuatMetin/1.5.4721.pdf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47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