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PAYI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Kimlik Numarası: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Sigortalı: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4/a (SSK) Kapsamında Ödenen Primlerin 4/b (Bağ-Kur) Kapsamındaki Prim Borcuna Mahsup Edilmesi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Adı/Unvanı] olarak, sigortalım [Sigortalı Adı Soyadı]'nın, 4/a (SSK) kapsamında ödenmiş ancak 4/b (Bağ-Kur) kapsamında olması gereken primlerinin, 5510 sayılı Sosyal Sigortalar ve Genel Sağlık Sigortası Kanunu'nun 88. maddesi ve ilgili mevzuat hükümleri çerçevesinde, işveren hissesi dahil olmak üzere 4/b (Bağ-Kur) kapsamındaki prim borcuna mahsup edilmesine muvafakat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sadece belirtilen sigortalı ve belirtilen prim dönemleri için geçerlidir.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işveren tarafından yazılı olarak verilmelidir.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Sosyal Güvenlik Kurumu (SGK) tarafından talep edilmesi halinde ibraz edilmelidir.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Sigortalı: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2 nüsha olarak düzenlenmiş olup, taraflar arasında birer nüsha saklanacaktır.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payı muvafakatnamesi, sigortalılık statüsünde hata yapılması durumunda, 4/a (SSK) kapsamında ödenen primlerin 4/b (Bağ-Kur) kapsamındaki prim borcuna mahsup edilmesi için işverenin onayını gösteren bir belgedir.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SGK'nın 2015/28 sayılı Genelgesi ile getirilen bir düzenlemedir.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işveren tarafından yazılı olarak verilmeli ve SGK tarafından talep edilmesi halinde ibraz edilmelidir.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payının 4/b (Bağ-Kur) prim borcuna mahsup edilebilmesi için bazı şartların sağlanması gerekmektedir. Bu şartlar, ilgili mevzuat hükümlerinde belirtilmiştir.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