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Jandarma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[Jandarma Komutanlığı]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[Personel Şubesi/İlgili Birimin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[Dilekçenin Konusu]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</w:t>
      </w:r>
      <w:r w:rsidDel="00000000" w:rsidR="00000000" w:rsidRPr="00000000">
        <w:rPr>
          <w:color w:val="1f1f1f"/>
          <w:rtl w:val="0"/>
        </w:rPr>
        <w:t xml:space="preserve">]'lu [</w:t>
      </w:r>
      <w:r w:rsidDel="00000000" w:rsidR="00000000" w:rsidRPr="00000000">
        <w:rPr>
          <w:b w:val="1"/>
          <w:color w:val="1f1f1f"/>
          <w:rtl w:val="0"/>
        </w:rPr>
        <w:t xml:space="preserve">Üniversite/Mezuniyet Bilginiz</w:t>
      </w:r>
      <w:r w:rsidDel="00000000" w:rsidR="00000000" w:rsidRPr="00000000">
        <w:rPr>
          <w:color w:val="1f1f1f"/>
          <w:rtl w:val="0"/>
        </w:rPr>
        <w:t xml:space="preserve">] mezunuyum.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[Dilekçenin Konusuna Göre Gerekli Bilgileri Girin]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[Dilekçenizle İlgili Talebinizi Açıklayın].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[Dilekçenizle İlgili Gerekçelerinizi ve İsteklerinizi Açıklayın]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[Gerekli Gördüğünüz Ek Belgeleri Dilekçeye Ekleyin]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Jandarma Komutanlığı'na teslim edin.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 ve dilekçenin konusunu açık ve net bir şekilde yazın.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konusuna göre gerekli bilgileri eklemeyi unutmayın.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talebinizi ve gerekçelerinizi açık ve net bir şekilde ifade edin.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ek belgeleri dilekçeye ekleyin.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yetkiliye danışabilirsiniz.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dilekçenizle ilgili.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Dilekçesi ile İlgili Dikkat Edilmesi Gereken Hususlar: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Jandarma Personel Yönetmeliği'ne veya ilgili yasalara uygun olarak hazırladığınızdan emin olun.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eklediğinizden emin olun.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Jandarma Komutanlığı'nın Personel Şubesi'ne veya ilgili birime teslim edin.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Dilekçenizin içeriği, dilekçenin konusuna göre değişiklik gösterebilir. Yukarıdaki bilgiler genel bir çerçeve sunmaktadır. Dilekçenizi hazırlarken Jandarma Personel Yönetmeliği'ne veya ilgili yasalara bakmanız ve gerekli bilgileri eklemeniz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