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İÇİŞLERİ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JANDARMA GENEL KOMUTANLIĞI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[İl/İlçe Jandarma Komutanlığı]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[Konu Başlığı]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[Konunun Açıklaması]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[Talep veya Bilgilendirme]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arz/rica ederim.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Adı Soyadı] [Yetkili Unvanı] [Kurum Kaşesi ve İmza]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[Gerekli Belgeler (varsa)]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ACME İnşaat Taahhüt Ltd. Şti.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10.07.2024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İÇİŞLERİ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JANDARMA GENEL KOMUTANLIĞI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[İlçe] İlçe Jandarma Komutanlığı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Şantiye Güvenliği Talebi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[İlçe] ilçesi [Mahalle] mahallesinde bulunan şantiyemizin güvenliği konusunda endişelerimiz bulunmaktadır. Son zamanlarda bölgede artan hırsızlık olayları nedeniyle, şantiyemizin de hedef haline gelmesinden endişe duymaktayız.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şantiyemizin güvenliğinin sağlanması için gerekli önlemlerin alınmasını ve devriye ekiplerinin bölgedeki denetimlerini arttırmasını saygılarımızla arz ederiz.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Adı Soyadı] Genel Müdür [Firma Kaşesi ve İmza]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