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JASBİS (Jandarma Silah Bilgi Sistemi) İşlemleri İçin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[Jandarma Komutanlığı]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[JASBİS Bürosu]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[JASBİS İşlemi Dilekçesi]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Mesleğiniz</w:t>
      </w:r>
      <w:r w:rsidDel="00000000" w:rsidR="00000000" w:rsidRPr="00000000">
        <w:rPr>
          <w:color w:val="1f1f1f"/>
          <w:rtl w:val="0"/>
        </w:rPr>
        <w:t xml:space="preserve">] olarak çalışmaktayım.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dilekçemle, [</w:t>
      </w:r>
      <w:r w:rsidDel="00000000" w:rsidR="00000000" w:rsidRPr="00000000">
        <w:rPr>
          <w:b w:val="1"/>
          <w:color w:val="1f1f1f"/>
          <w:rtl w:val="0"/>
        </w:rPr>
        <w:t xml:space="preserve">JASBİS Sistemi Üzerinden Yapmak İstediğiniz İşlemi Açıklayın</w:t>
      </w:r>
      <w:r w:rsidDel="00000000" w:rsidR="00000000" w:rsidRPr="00000000">
        <w:rPr>
          <w:color w:val="1f1f1f"/>
          <w:rtl w:val="0"/>
        </w:rPr>
        <w:t xml:space="preserve">] işlemini gerçekleştirmek için başvuruda bulunmaktayım.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İşlemle İlgili Bilgiler: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Silah Bilgileri (Silah Ruhsat Numarası, Marka, Model, Tip)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İşlemle İlgili Detaylar (Devir, Yenileme, Ruhsat İptali,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Ek Bilgiler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[JASBİS Sistemi Üzerinden Yapmak İstediğiniz İşlemi Tekrarlayın</w:t>
      </w:r>
      <w:r w:rsidDel="00000000" w:rsidR="00000000" w:rsidRPr="00000000">
        <w:rPr>
          <w:color w:val="1f1f1f"/>
          <w:rtl w:val="0"/>
        </w:rPr>
        <w:t xml:space="preserve">] talep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belgeleri dilekçeye ekledim.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Belgelerin Fotokopileri (Kimlik, Ruhsat, Belge vb.)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Belgeler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Jandarma Komutanlığı'na teslim edin.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silahınızın bilgilerini ve JASBİS sisteminden gerçekleştirmek istediğiniz işlemi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ekleyin.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danışabilirsiniz.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JASBİS işlemlerinizle ilgili.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JASBİS Dilekçesi ile İlgili Dikkat Edilmesi Gereken Hususlar: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Silah Ruhsat Yönetmeliği'ne ve JASBİS kullanım kılavuzuna uygun olarak hazırladığınızdan emin olun.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Komutanlığı'nın JASBİS Bürosu'na teslim edin.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dilekçe örneği bilgilendirme amaçlıdır. JASBİS sisteminde işlem yaparken Jandarma Komutanlığı'ndan güncel bilgi almanızı ve gerekli belgeleri öğrenmenizi tavsiye ederiz.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