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Kamulaştırma uzlaşma vekaletnamesi, bir taşınmaz malikinin, taşınmazının kamulaştırılması sürecinde uzlaşma görüşmelerine katılmak, anlaşma yapmak ve diğer ilgili işlemleri yürütmek üzere başka bir kişiyi yetkilendirdiği resmi bir belgedir. Bu vekaletname genellikle noter huzurunda düzenlenir ve tarafların kimlik bilgileri, yetkilendirme detayları, taşınmaz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Kamulaştırma Uzlaşma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(İl/İlçe) Tapu Müdürlüğü'nde kayıtlı (Pafta, Ada, Parsel) numaralı taşınmazının kamulaştırılması ile ilgili olarak, (Kamulaştırma Yapacak Kurum/Kuruluş) ile uzlaşma görüşmelerine katılmak.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bedeli ve diğer şartlar üzerinde anlaşma yapmak ve uzlaşma protokolünü imzalamak.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Kamulaştırma bedeli ve diğer hakları tahsil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Kamulaştırma ile ilgili her türlü yazışmayı yapmak ve işlemleri takip etmek.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Taşınmaz bilgileri (il/ilçe, pafta, ada, parsel) ve kamulaştırma yapacak kurum/kuruluşun adı açıkça belirtilmelidir.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Kamulaştırma Uzlaşma Vekaletnamesi Kaynakları:</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Korkmaz Çelik Kasrat Avukatlık Bürosu:</w:t>
      </w:r>
      <w:r w:rsidDel="00000000" w:rsidR="00000000" w:rsidRPr="00000000">
        <w:rPr>
          <w:color w:val="1f1f1f"/>
          <w:rtl w:val="0"/>
        </w:rPr>
        <w:t xml:space="preserve"> </w:t>
      </w:r>
      <w:hyperlink r:id="rId6">
        <w:r w:rsidDel="00000000" w:rsidR="00000000" w:rsidRPr="00000000">
          <w:rPr>
            <w:color w:val="0b57d0"/>
            <w:u w:val="single"/>
            <w:rtl w:val="0"/>
          </w:rPr>
          <w:t xml:space="preserve">http://www.korkmazcelikkasrat.av.tr/bilgi/ornek-vekaletnameler/kamulastirma-davasi-vekaletname-ornegi</w:t>
        </w:r>
      </w:hyperlink>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Çevre ve Şehircilik Bakanlığı:</w:t>
      </w:r>
      <w:r w:rsidDel="00000000" w:rsidR="00000000" w:rsidRPr="00000000">
        <w:rPr>
          <w:color w:val="1f1f1f"/>
          <w:rtl w:val="0"/>
        </w:rPr>
        <w:t xml:space="preserve"> </w:t>
      </w:r>
      <w:hyperlink r:id="rId7">
        <w:r w:rsidDel="00000000" w:rsidR="00000000" w:rsidRPr="00000000">
          <w:rPr>
            <w:color w:val="0b57d0"/>
            <w:u w:val="single"/>
            <w:rtl w:val="0"/>
          </w:rPr>
          <w:t xml:space="preserve">https://webdosya.csb.gov.tr/db/yerelyonetimler/icerikler/kamulastirma-bedel-n-n-vek-le-odenmes--hk.-20210714093808.pdf</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korkmazcelikkasrat.av.tr/bilgi/ornek-vekaletnameler/kamulastirma-davasi-vekaletname-ornegi" TargetMode="External"/><Relationship Id="rId7" Type="http://schemas.openxmlformats.org/officeDocument/2006/relationships/hyperlink" Target="https://webdosya.csb.gov.tr/db/yerelyonetimler/icerikler/kamulastirma-bedel-n-n-vek-le-odenmes--hk.-202107140938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