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Düzeltme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Kişi/Kurum 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Karar Düzeltme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Dava No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Karar No</w:t>
      </w:r>
      <w:r w:rsidDel="00000000" w:rsidR="00000000" w:rsidRPr="00000000">
        <w:rPr>
          <w:color w:val="1f1f1f"/>
          <w:rtl w:val="0"/>
        </w:rPr>
        <w:t xml:space="preserve">] karar sayılı kararınızda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[</w:t>
      </w:r>
      <w:r w:rsidDel="00000000" w:rsidR="00000000" w:rsidRPr="00000000">
        <w:rPr>
          <w:b w:val="1"/>
          <w:color w:val="1f1f1f"/>
          <w:rtl w:val="0"/>
        </w:rPr>
        <w:t xml:space="preserve">Dava Sonucu</w:t>
      </w:r>
      <w:r w:rsidDel="00000000" w:rsidR="00000000" w:rsidRPr="00000000">
        <w:rPr>
          <w:color w:val="1f1f1f"/>
          <w:rtl w:val="0"/>
        </w:rPr>
        <w:t xml:space="preserve">] kararı verilmiştir.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bu karar [</w:t>
      </w:r>
      <w:r w:rsidDel="00000000" w:rsidR="00000000" w:rsidRPr="00000000">
        <w:rPr>
          <w:b w:val="1"/>
          <w:color w:val="1f1f1f"/>
          <w:rtl w:val="0"/>
        </w:rPr>
        <w:t xml:space="preserve">Usul ve Yasaya Aykırılık Nedenlerini Açıklayın</w:t>
      </w:r>
      <w:r w:rsidDel="00000000" w:rsidR="00000000" w:rsidRPr="00000000">
        <w:rPr>
          <w:color w:val="1f1f1f"/>
          <w:rtl w:val="0"/>
        </w:rPr>
        <w:t xml:space="preserve">] nedenleriyle usul ve yasaya aykırıdır. Bu nedenle, karar düzeltme talebinde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Mahkeme Kararının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dava, [</w:t>
      </w:r>
      <w:r w:rsidDel="00000000" w:rsidR="00000000" w:rsidRPr="00000000">
        <w:rPr>
          <w:b w:val="1"/>
          <w:color w:val="1f1f1f"/>
          <w:rtl w:val="0"/>
        </w:rPr>
        <w:t xml:space="preserve">Mahkeme Kararının Türüne Göre Kanun Maddesi (Örneğin: Ceza Muhakemesi Kanunu madde 309 veya 6100 Sayılı İdare Mahkemeleri Kanunu madde 112)</w:t>
      </w:r>
      <w:r w:rsidDel="00000000" w:rsidR="00000000" w:rsidRPr="00000000">
        <w:rPr>
          <w:color w:val="1f1f1f"/>
          <w:rtl w:val="0"/>
        </w:rPr>
        <w:t xml:space="preserve">] gereğince açılmıştır.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ışığında,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Dava No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Karar No</w:t>
      </w:r>
      <w:r w:rsidDel="00000000" w:rsidR="00000000" w:rsidRPr="00000000">
        <w:rPr>
          <w:color w:val="1f1f1f"/>
          <w:rtl w:val="0"/>
        </w:rPr>
        <w:t xml:space="preserve">] karar sayılı kararınızın düzeltilmesi ve [</w:t>
      </w:r>
      <w:r w:rsidDel="00000000" w:rsidR="00000000" w:rsidRPr="00000000">
        <w:rPr>
          <w:b w:val="1"/>
          <w:color w:val="1f1f1f"/>
          <w:rtl w:val="0"/>
        </w:rPr>
        <w:t xml:space="preserve">Dava Konusu</w:t>
      </w:r>
      <w:r w:rsidDel="00000000" w:rsidR="00000000" w:rsidRPr="00000000">
        <w:rPr>
          <w:color w:val="1f1f1f"/>
          <w:rtl w:val="0"/>
        </w:rPr>
        <w:t xml:space="preserve">] ile ilgili [</w:t>
      </w:r>
      <w:r w:rsidDel="00000000" w:rsidR="00000000" w:rsidRPr="00000000">
        <w:rPr>
          <w:b w:val="1"/>
          <w:color w:val="1f1f1f"/>
          <w:rtl w:val="0"/>
        </w:rPr>
        <w:t xml:space="preserve">Dava Talebiniz</w:t>
      </w:r>
      <w:r w:rsidDel="00000000" w:rsidR="00000000" w:rsidRPr="00000000">
        <w:rPr>
          <w:color w:val="1f1f1f"/>
          <w:rtl w:val="0"/>
        </w:rPr>
        <w:t xml:space="preserve">]'nin kabulüne karar verilmesi talebiyle saygılarımı sunarım.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Fotokopileri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dava konusu kararı ve karar düzeltme talebinizin gerekçesini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 düzeltme talebinizi destekleyecek delilleri dilekçeye ekleyin.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düzeltme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Düzeltme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[</w:t>
      </w:r>
      <w:r w:rsidDel="00000000" w:rsidR="00000000" w:rsidRPr="00000000">
        <w:rPr>
          <w:b w:val="1"/>
          <w:color w:val="1f1f1f"/>
          <w:rtl w:val="0"/>
        </w:rPr>
        <w:t xml:space="preserve">Mahkeme Kararının Türüne Göre Kanun Maddesi (Örneğin: Ceza Muhakemesi Kanunu madde 309 veya 6100 Sayılı İdare Mahkemeleri Kanunu madde 112)</w:t>
      </w:r>
      <w:r w:rsidDel="00000000" w:rsidR="00000000" w:rsidRPr="00000000">
        <w:rPr>
          <w:color w:val="1f1f1f"/>
          <w:rtl w:val="0"/>
        </w:rPr>
        <w:t xml:space="preserve">]'e uygun olarak hazırladığınızdan emin olun.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 düzeltme talebinizi destekleyecek delilleri dilekçeye eklediğinizden emin olun.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teslim edin.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