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KARŞIT İNCELEME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(İlgili dosya numarası) </w:t>
      </w:r>
      <w:r w:rsidDel="00000000" w:rsidR="00000000" w:rsidRPr="00000000">
        <w:rPr>
          <w:b w:val="1"/>
          <w:color w:val="1f1f1f"/>
          <w:rtl w:val="0"/>
        </w:rPr>
        <w:t xml:space="preserve">Mahkeme:</w:t>
      </w:r>
      <w:r w:rsidDel="00000000" w:rsidR="00000000" w:rsidRPr="00000000">
        <w:rPr>
          <w:color w:val="1f1f1f"/>
          <w:rtl w:val="0"/>
        </w:rPr>
        <w:t xml:space="preserve"> (Mahkemenin adı)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(Davacının adı ve soyadı)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(Davalının adı ve soyadı) </w:t>
      </w:r>
      <w:r w:rsidDel="00000000" w:rsidR="00000000" w:rsidRPr="00000000">
        <w:rPr>
          <w:b w:val="1"/>
          <w:color w:val="1f1f1f"/>
          <w:rtl w:val="0"/>
        </w:rPr>
        <w:t xml:space="preserve">Karşıt İnceleme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Karşıt İnceleme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Karşıt İnceleme Yeri:</w:t>
      </w:r>
      <w:r w:rsidDel="00000000" w:rsidR="00000000" w:rsidRPr="00000000">
        <w:rPr>
          <w:color w:val="1f1f1f"/>
          <w:rtl w:val="0"/>
        </w:rPr>
        <w:t xml:space="preserve"> (Mahkeme salonu veya başka bir yer)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Karşıt İncelemeyi Yapan:</w:t>
      </w:r>
      <w:r w:rsidDel="00000000" w:rsidR="00000000" w:rsidRPr="00000000">
        <w:rPr>
          <w:color w:val="1f1f1f"/>
          <w:rtl w:val="0"/>
        </w:rPr>
        <w:t xml:space="preserve"> (Hakimin veya mahkeme heyetinin adı ve soyadı)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Karşıt İncelemeye Katılanlar:</w:t>
      </w:r>
      <w:r w:rsidDel="00000000" w:rsidR="00000000" w:rsidRPr="00000000">
        <w:rPr>
          <w:color w:val="1f1f1f"/>
          <w:rtl w:val="0"/>
        </w:rPr>
        <w:t xml:space="preserve"> (Tarafların avukatlarının ve varsa diğer ilgili kişilerin adı ve soyadı)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Karşıt İnceleme Konusu:</w:t>
      </w:r>
      <w:r w:rsidDel="00000000" w:rsidR="00000000" w:rsidRPr="00000000">
        <w:rPr>
          <w:color w:val="1f1f1f"/>
          <w:rtl w:val="0"/>
        </w:rPr>
        <w:t xml:space="preserve"> (Karşıt incelemenin konusu olan belge veya delil)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Karşıt İnceleme Soruları ve Cevapları: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(Karşıt inceleme sırasında sorulan sorular ve verilen cevaplar ayrıntılı olarak kaydedilir.)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Karşıt İnceleme Sonucu:</w:t>
      </w:r>
      <w:r w:rsidDel="00000000" w:rsidR="00000000" w:rsidRPr="00000000">
        <w:rPr>
          <w:color w:val="1f1f1f"/>
          <w:rtl w:val="0"/>
        </w:rPr>
        <w:t xml:space="preserve"> (Karşıt inceleme sonucunda ulaşılan sonuçlar ve değerlendirmeler)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Karşıt İncelemeyi Yapan: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Avukatları: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İlgili Kişiler: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(Karşıt inceleme konusu olan belge veya delilin kopyası)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belgeler)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ilgili mevzuat hükümlerine göre düzenlenmelidir.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Karşıt inceleme tutanağı, mahkeme tarafından saklanır ve gerektiğinde delil olarak kullanılır.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tutanak sadece bir örnektir ve hukuki danışmanlık yerine geçmez. Herhangi bir hukuki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