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Kıdem Tazminatı Haklı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Kıdem Tazminatı Hakkıyla İstifa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[</w:t>
      </w:r>
      <w:r w:rsidDel="00000000" w:rsidR="00000000" w:rsidRPr="00000000">
        <w:rPr>
          <w:b w:val="1"/>
          <w:color w:val="1f1f1f"/>
          <w:rtl w:val="0"/>
        </w:rPr>
        <w:t xml:space="preserve">Çalıştığınız Birimin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Sözleşmeli/Geçici/Vekil Olarak Çalışma Süreniz</w:t>
      </w:r>
      <w:r w:rsidDel="00000000" w:rsidR="00000000" w:rsidRPr="00000000">
        <w:rPr>
          <w:color w:val="1f1f1f"/>
          <w:rtl w:val="0"/>
        </w:rPr>
        <w:t xml:space="preserve">] süreden beri görev yapmaktayım.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[İşten Ayrılma Sebebinizi Açıklayın (Uygun Çalışma Koşullarının Sağlanmaması, Mobbing, Emeklilik Nedeniyle İş Yükü vb.)]</w:t>
      </w:r>
      <w:r w:rsidDel="00000000" w:rsidR="00000000" w:rsidRPr="00000000">
        <w:rPr>
          <w:color w:val="1f1f1f"/>
          <w:rtl w:val="0"/>
        </w:rPr>
        <w:t xml:space="preserve"> nedeniyle işten ayrılmak zorunda kalmış bulunmaktayım. Bu durum, İş Kanunu'nun [</w:t>
      </w:r>
      <w:r w:rsidDel="00000000" w:rsidR="00000000" w:rsidRPr="00000000">
        <w:rPr>
          <w:b w:val="1"/>
          <w:color w:val="1f1f1f"/>
          <w:rtl w:val="0"/>
        </w:rPr>
        <w:t xml:space="preserve">Madde No</w:t>
      </w:r>
      <w:r w:rsidDel="00000000" w:rsidR="00000000" w:rsidRPr="00000000">
        <w:rPr>
          <w:color w:val="1f1f1f"/>
          <w:rtl w:val="0"/>
        </w:rPr>
        <w:t xml:space="preserve">] maddesi gereğince haklı bir istifa sebebi olarak değerlendirilmektedir.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Çalıştığınız Süreye Göre Kıdem Tazminatı Hesaplaması</w:t>
      </w:r>
      <w:r w:rsidDel="00000000" w:rsidR="00000000" w:rsidRPr="00000000">
        <w:rPr>
          <w:color w:val="1f1f1f"/>
          <w:rtl w:val="0"/>
        </w:rPr>
        <w:t xml:space="preserve">] tutarında kıdem tazminatı alma hakkım olduğunu bildirmek isterim.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İşyerine ait tüm demirbaş ve resmi evrakları [Ayrılma Tarihi] tarihinde teslim etmiş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Kanunu'ndan doğan tüm hak ve alacaklarımı [Ayrılma Tarihi] tarihinde aldığımı ve herhangi bir alacağımın kalmadığını beyan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Kıdem tazminatımın [Banka Hesap Bilgileriniz] hesabıma yatırılmasını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dilekçeye ek olarak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Sigorta Kayıt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İş Sözleşmesi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Banka Hesap Bilgileri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Haklı İstifa Sebebinizi Belgeleyen Belgeler (Mobbing Raporu, Doktor Raporu, Emeklilik Belgesi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işvereninize teslim edin.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çalıştığınız şirketi, görev ünvanınızı, işe giriş tarihinizi, işten ayrılma tarihinizi ve kıdem tazminatı hesabınızı açık ve net bir şekilde yazın.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İşyerine ait tüm demirbaş ve resmi evrakları ne zaman teslim ettiğinizi belirtin.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Kanunu'ndan doğan tüm hak ve alacaklarınızı aldığınızı ve herhangi bir alacağınızın kalmadığını beyan edin.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Kıdem tazminatınızın hangi hesaba yatırılmasını istediğinizi belirtin.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dilekçeye ekleyin.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istifa sebebinizi belgeleyen belgeleri de dilekçeye ekleyin.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Kıdem tazminatı hakkıyla istifa dilekçenizle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Kıdem Tazminatı Hakkıyla İstifa Dilekçesi ile İlgili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İş Kanunu'na uygun olarak hazırladığınızdan emin olun.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istifa sebebinizi belgeleyen belgeleri dilekçeye eklediğinizden emin olun.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işvereninize teslim edin.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Kıdem tazminatınızın ödenmesi konusunda bir sorun yaşarsanız, yasal haklarınızı korumak için bir avukata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