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Kira Tespit Davası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[Sulh Hukuk Mahkemesi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No:</w:t>
      </w:r>
      <w:r w:rsidDel="00000000" w:rsidR="00000000" w:rsidRPr="00000000">
        <w:rPr>
          <w:color w:val="1f1f1f"/>
          <w:rtl w:val="0"/>
        </w:rPr>
        <w:t xml:space="preserve"> [Dava Numarası]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[Adınız Soyadınız] 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[Adresiniz] </w:t>
      </w: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[Telefon Numaranız] 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[T.C. Kimlik Numaranız] </w:t>
      </w:r>
      <w:r w:rsidDel="00000000" w:rsidR="00000000" w:rsidRPr="00000000">
        <w:rPr>
          <w:b w:val="1"/>
          <w:color w:val="1f1f1f"/>
          <w:rtl w:val="0"/>
        </w:rPr>
        <w:t xml:space="preserve">Avukat:</w:t>
      </w:r>
      <w:r w:rsidDel="00000000" w:rsidR="00000000" w:rsidRPr="00000000">
        <w:rPr>
          <w:color w:val="1f1f1f"/>
          <w:rtl w:val="0"/>
        </w:rPr>
        <w:t xml:space="preserve"> [Avukatınızın Adı Soyadı (Varsa)] 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[Avukatınızın Adresi (Varsa)] </w:t>
      </w: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[Avukatınızın Telefon Numarası (Varsa)]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[Kiracı Adı Soyadı] 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[Kiracı Adresi] </w:t>
      </w: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[Kiracı Telefon Numarası (Biliniyorsa)]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Kira Tespit Davası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ŞERH: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davacı [Adınız Soyadınız], [Adresiniz] adresinde bulunan taşınmazın malikiyim. Davalı [Kiracı Adı Soyadı], bu taşınmazı [Kira Başlangıç Tarihi] tarihinden itibaren [Kira Bedeli] TL aylık bedel ile kiralamıştır.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 Bedelini Gözden Geçirme Sebebinizi Açıklayın (Kira Bedelinin Piyasa Değerinin Altında Olması, Kira Bedelinde Artış Gerekmesi vb.)] nedeniyle, kira bedelinin [Yeni Kira Bedeli] TL olarak yeniden tespit edilmesini talep etmekteyim.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Borçlar Kanunu'nun 351. maddesi gereğince, kira bedeli, kiralananın bulunduğu yerdeki emsal kira bedellerine göre belirlenir.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[Kira Bedelini Gözden Geçirme Sebebinizi Açıklayın] nedeniyle, [Kira Başlangıç Tarihi] tarihinde belirlenen kira bedeli günümüzde piyasa değerinin altında kalmıştır.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[Kira Bedelini Gözden Geçirme Sebebinizi Açıklayın] nedeniyle, kira bedelinde artış yapılması gerekmektedir.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Gerekçe ve açıklamalar ışığında;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 konusu taşınmazın kira bedelinin [Yeni Kira Bedeli] TL olarak yeniden tespit edilmesini,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Geriye dönük olarak [Kira Bedelinin Gözden Geçirilmesi Gereken Tarih] tarihinden itibaren aradaki farkın davalıdan tahsil edilmesini,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 masraflarının ve vekalet ücretimin de davalıdan tahsil edilmesini saygılarımla arz ederim.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(Ekler)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Sözleşmesi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[Kira Bedelini Gözden Geçirme Sebebinizi Belgeleyen Belgeler (Emsal Kira Bedellerini Gösteren Belgeler, Ekspertiz Raporu vb.)]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 (Varsa)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iki nüsha olarak hazırlayın ve bir nüshasını mahkemeye sunun.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numaranızı, davalının kimlik bilgilerini ve adresini, dava konusunu ve talebinizi açık ve net bir şekilde yazın.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dilekçenize kira sözleşmesi, kira bedelini gözden geçirme sebebinizi belgeleyen belgeler ve ihtarname gibi delilleri ekleyin.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avukata danışabilirsiniz.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Kira tespit davası dilekçenizle ilgili.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Kira Tespit Davası Dilekçesi ile İlgili Dikkat Edilmesi Gereken Hususlar: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Borçlar Kanunu'na uygun olarak hazırladığınızdan emin olun.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bedelini gözden geçirme sebebinizi belgeleyen belgeleri dilekçeye eklediğinizden emin olun.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dilekçenizi mahkemeye sunmadan önce bir avukata danışmanız faydalı olacaktır.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Kira tespit davası hakkında daha detaylı bilgi için aşağıdaki kaynaklara bakabilirsiniz: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https://www.mevzuat.gov.tr/mevzuatmetin/1.5.6098.pdf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metin/1.5.609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