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KOOPERATİF PROTOKOL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Tarafları: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Kooperatifin Adı: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Kooperatifin Adresi: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Kooperatifin 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Kooperatif Yönetim Kurulu Başkanı:</w:t>
      </w:r>
      <w:r w:rsidDel="00000000" w:rsidR="00000000" w:rsidRPr="00000000">
        <w:rPr>
          <w:color w:val="1f1f1f"/>
          <w:rtl w:val="0"/>
        </w:rPr>
        <w:t xml:space="preserve"> (Adı, Soyadı, İmza)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Konusu: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[Protokolün Konusu] hakkında taraflar arasında yapılacak işbirliğinin esaslarını belirlemek amacıyla düzenlenmiştir.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Maddeleri: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Bu protokolün amacı, kooperatif üyelerinin [Protokolün Amacı] konusunda ortak hareket etmelerini ve işbirliği yapmalarını sağlamaktır.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Kapsam:</w:t>
      </w:r>
      <w:r w:rsidDel="00000000" w:rsidR="00000000" w:rsidRPr="00000000">
        <w:rPr>
          <w:color w:val="1f1f1f"/>
          <w:rtl w:val="0"/>
        </w:rPr>
        <w:t xml:space="preserve"> Protokol kapsamında gerçekleştirilecek faaliyetler şunlardır: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[Faaliyet 1]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[Faaliyet 2]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[Faaliyet 3]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Tarafların Hak ve Yükümlülükleri: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Kooperatif: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[Kooperatifin Yükümlülükleri]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Kooperatif Üyeleri: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[Kooperatif Üyelerinin Yükümlülükleri]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Finansman:</w:t>
      </w:r>
      <w:r w:rsidDel="00000000" w:rsidR="00000000" w:rsidRPr="00000000">
        <w:rPr>
          <w:color w:val="1f1f1f"/>
          <w:rtl w:val="0"/>
        </w:rPr>
        <w:t xml:space="preserve"> Protokol kapsamında gerçekleştirilecek faaliyetlerin finansmanı, [Finansman Kaynağı] tarafından sağlanacaktır.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Süre:</w:t>
      </w:r>
      <w:r w:rsidDel="00000000" w:rsidR="00000000" w:rsidRPr="00000000">
        <w:rPr>
          <w:color w:val="1f1f1f"/>
          <w:rtl w:val="0"/>
        </w:rPr>
        <w:t xml:space="preserve"> Bu protokol .../.../..... tarihinde başlar ve .../.../..... tarihinde sona erer.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Taraflar, bu protokol kapsamında öğrendikleri bilgileri gizli tutmayı taahhüt ederler.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Taraflar arasında çıkabilecek uyuşmazlıklar, öncelikle karşılıklı görüşmeler yoluyla çözümlenmeye çalışılacaktır. Anlaşma sağlanamaması halinde, uyuşmazlık [Uyuşmazlık Çözüm Yeri] mahkemelerinde çözülecektir.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Hükümler: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Bu protokol, ... nüsha olarak düzenlenmiş olup, taraflar arasında imzalandığı tarihte yürürlüğe girer.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Bu protokolde değişiklik yapılması, ancak tarafların yazılı mutabakatı ile mümkündür.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Bu protokolün herhangi bir hükmünün geçersiz olması, protokolün diğer hükümlerinin geçerliliğini etkilemez.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Kooperatif Yönetim Kurulu Başkanı: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sadece bir örnek protokoldür. Kooperatifinizin özel durumuna ve ihtiyaçlarına göre bir avukat tarafından yeniden düzenlenmelidir.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Protokol Konuları: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Kooperatif üyelerinin ortak pazarlama faaliyetleri yapması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Kooperatif üyelerinin ortak eğitim programlarına katılması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Kooperatif üyelerinin ortak sosyal etkinlikler düzenlemesi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Kooperatif üyelerinin ortak bir proje geliştirmesi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Kooperatif üyelerinin ortak bir kredi kullanması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protokol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