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Kötüye Kullanım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[Sulh Hukuk Mahkemesi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[Adınız Soyadınız]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[Adresiniz]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[Telefon Numaranız] 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[T.C. Kimlik Numaranız] </w:t>
      </w:r>
      <w:r w:rsidDel="00000000" w:rsidR="00000000" w:rsidRPr="00000000">
        <w:rPr>
          <w:b w:val="1"/>
          <w:color w:val="1f1f1f"/>
          <w:rtl w:val="0"/>
        </w:rPr>
        <w:t xml:space="preserve">Avukat:</w:t>
      </w:r>
      <w:r w:rsidDel="00000000" w:rsidR="00000000" w:rsidRPr="00000000">
        <w:rPr>
          <w:color w:val="1f1f1f"/>
          <w:rtl w:val="0"/>
        </w:rPr>
        <w:t xml:space="preserve"> [Avukatınızın Adı Soyadı (Varsa)]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[Avukatınızın Adresi (Varsa)]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[Avukatınızın Telefon Numarası (Varsa)]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[Kötüye Kullanımı Yapan Kişinin Adı Soyadı]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[Kötüye Kullanımı Yapan Kişinin Adresi]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[Kötüye Kullanımı Yapan Kişinin Telefon Numarası (Biliniyorsa)]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Kötüye Kullanım Davası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ŞERH: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davacı [Adınız Soyadınız], [Adresiniz] adresinde bulunan taşınmazın malikiyim. Davalı [Kötüye Kullanımı Yapan Kişinin Adı Soyadı], bu taşınmazı [Kira Başlangıç Tarihi] tarihinden itibaren [Kira Bedeli] TL aylık bedel ile kiralamıştır.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Davalı, kira sözleşmesine aykırı olarak taşınmazı [Kötüye Kullanım Şeklini Açıklayın] şeklinde kullanmıştır. Bu durum, taşınmazda maddi hasara ve değer kaybına yol açmıştır.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Borçlar Kanunu'nun 288. maddesi gereğince, kiracı kiralananı özenle kullanmak ve kötüye kullanmaktan kaçınmak zorundadır.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kira sözleşmesine aykırı olarak taşınmazı [Kötüye Kullanım Şeklini Açıklayın] şeklinde kullanarak kira sözleşmesini ihlal etmiştir.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durum, taşınmazda [Maddi Hasarın veya Değer Kaybının Miktarını ve Niteliğini Açıklayın] şeklinde maddi hasara ve değer kaybına yol açmıştır.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Gerekçe ve açıklamalar ışığında;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 hakkında [Kötüye Kullanım Suçu] suçundan gerekli soruşturmanın yapılmasını ve yasal işlem başlatılmasını,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Maddi ve manevi tazminat haklarımın korunmasını,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Taşınmazda oluşan maddi hasarın davalı tarafından tazmin edilmesini,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 masraflarının ve vekalet ücretimin de davalıdan tahsil edilmesini saygılarımla arz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[Maddi Hasarın veya Değer Kaybının Belgesini Gösteren Belgeler (Ekspertiz Raporu, Fotoğraflar vb.)]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 (Varsa)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mahkemeye sunun.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davalının kimlik bilgilerini ve adresini, dava konusunu ve talebinizi açık ve net bir şekilde yazın.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Kötüye kullanımın nasıl gerçekleştiğini ve ne tür bir maddi hasara veya değer kaybına yol açtığını ayrıntılı olarak açıklayın.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Maddi hasarın veya değer kaybının belgesini teşkil eden belgeleri dilekçeye ekleyin.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danışabilirsiniz.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Kötüye kullanım davası dilekçenizle ilgili.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Kötüye Kullanım Davası Dilekçesi ile İlgili Dikkat Edilmesi Gereken Hususlar: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Borçlar Kanunu'na ve ilgili yasalara uygun olarak hazırladığınızdan emin olun.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Kötüye kullanımın nasıl gerçekleştiğini ve ne tür bir maddi hasara veya değer kaybına yol açtığını belgeleyin.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danışmanız faydalı olacaktır.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