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KURUMLAR ARASI İŞBİRLİĞİ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 1: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 2: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[Kurum 1] ile [Kurum 2] arasında [Amaç] amacıyla karşılıklı işbirliği ve koordinasyonu sağlamak üzere düzenlenmiştir.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taraflar aşağıdaki konularda işbirliği yapacaklardır: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Konusu 1]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Konusu 2]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Konusu 3]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1: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 1'in Yükümlülükleri]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2: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 2'nin Yükümlülükleri]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Uygulama Esasları: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 kapsamında yapılacak işbirliği faaliyetlerinin uygulama esasları, taraflar arasında yapılacak ayrıntılı mutabakatlarla belirlenecektir.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Gizlilik: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şahıslarla paylaşmayacaklardır.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Fikri Mülkiyet Hakları: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 kapsamında ortaya çıkacak her türlü fikri mülkiyet hakkı, tarafların ortak mülkiyetinde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Sorumluluk: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yapacakları faaliyetlerden dolayı kendi personelinin ve üçüncü şahısların uğrayabileceği zararlardan sorumludurlar.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 ve Süre: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[Süre] boyunca geçerlidir.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Fesih: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Uyuşmazlıkların Çözümü: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uyuşmazlık [Mahkeme] tarafından çözümlenecektir.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Tebligat: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Genel Hükümler: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1 Kurum 2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Kişi Adı Soyadı/Unvanı) (Yetkili Kişi Adı Soyadı/Unvanı)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 bir kurumlar arası protokol metnidir. Kurumların faaliyet alanlarına ve işbirliği konularına göre maddeler değiştirilebilir veya eklenebilir. Protokolün hukuki geçerliliği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