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LİMİTED ŞİRKET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UNVAN, MERKEZ, AMAÇ VE KONU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Kuruluş: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isimleri, soyadları, ikametgahları ve uyrukları yazılı kişiler tarafından, 6102 sayılı Türk Ticaret Kanunu (TTK) hükümlerine göre bir limited şirket kurulmuştur.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Uyruğu: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Unvan: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unvanı "____________________________________ Limited Şirketi"dir. Şirket unvanının kısaltması "____________________________________ Ltd. Şti." şeklinde kullanılabilecektir.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Merkez: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merkezi _______________________________________________'dır.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Amaç ve Konu: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amaç ve konusu şunlardır: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faaliyet alanını belirten detaylı maddeler)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Süre: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süresi _______________________________________________'dır.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Şube Açma: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Şirket, Türkiye içinde veya dışında şube açabilir.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SERMAYE VE PAYLAR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Sermaye: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sermayesi _______________________________________________ TL'dir. Şirketin sermayesi, kurucular tarafından nakden ve/veya ayın olarak ödenmiştir.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Paylar: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sermayesi _______________________________________________ adet paya bölünmüştür. Her bir payın değeri _______________________________________________ TL'dir.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YÖNETİM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Müdürler: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işleri, _______________________________________________ müdürler tarafından yönetilir ve temsil olunur.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KURUL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Genel Kurul: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en yetkili karar organı genel kuruldur. Genel kurul, yılda en az bir kez toplanır.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BEŞİNCİ BÖLÜM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Hesap Dönemi: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hesap dönemi 1 Ocak'ta başlar ve 31 Aralık'ta sona erer.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Kar ve Zarar: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kar ve zararı, ortaklar arasında payları oranında paylaştırılır.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13 - Yedek Akçe: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her yıl net karının _______________________________________________'si yedek akçeye ayrılır.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ALTINCI BÖLÜM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14 - Tebligat: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Şirkete yapılacak her türlü tebligat, şirketin merkezine yapılır.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15 - Uyuşmazlıkların Çözümü: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YEDİNCİ BÖLÜM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ana sözleşme, _________________ tarihinde _______________________________________________ nüsha olarak düzenlenmiş ve taraflarca imzalanmıştır.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limited şirket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