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MAAŞININ ÖDENMEMESİ NEDENİYLE FESİH VE ALACAKLARIN ÖDENMESİ TALEBİNE İLİŞKİN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Adı Soyadı] [İşçinin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 veya Şirket Adı] [İşveren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İş Akdinin Haklı Nedenle Feshi ve Alacakların Ödenmesi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[İşveren Adı veya Şirket 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[İşe Başlama Tarihi] tarihinden itibaren işyerinizde [Çalışanın Görev Unvanı] olarak çalışmaktayım. Ancak, [Ödenmeyen Maaş Dönemi] dönemine ilişkin maaşım olan [Ödenmeyen Maaş Miktarı] TL henüz tarafıma ödenmemiştir.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4857 sayılı İş Kanunu'nun 24. maddesi 2. fıkrası (e) bendine göre, işçinin ücretinin kanun hükümleri veya sözleşme şartlarına uygun olarak hesaplanmaması veya ödenmemesi, iş akdinin haklı nedenle derhal feshedilmesini gerektirir.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 akdimi haklı nedenle feshettiğimi bildiririm. Ayrıca, aşağıda belirtilen tüm haklarımın tarafıma ödenmesini talep ederim: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[Ödenmeyen Maaş Miktarı] TL net maaş alacağım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[Ödenmeyen Fazla Mesai Ücreti Miktarı] TL fazla mesai ücreti alacağım (varsa)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[Ödenmeyen İhbar Tazminatı Miktarı] TL ihbar tazminatı alacağım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[Ödenmeyen Kıdem Tazminatı Miktarı] TL kıdem tazminatı alacağım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Alacaklar (varsa)]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haklarımın [Ödeme İçin Verilen Süre (örneğin: 7 gün)] içinde tarafıma ödenmesini talep ederim. Aksi takdirde, yasal yollara başvurarak haklarımı arayacağımı ve doğacak tüm masrafların tarafınızdan karşılanacağını bildiririm.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[İşçinin Adı Soyadı]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Maaş bordroları (varsa)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kayıtları (varsa)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ilgili belgeler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işçinin özel durumuna ve alacaklarının türüne göre değişebilir.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İşçinin ücretinin ödenmemesi, İş Kanunu'na göre haklı fesih nedenidir.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haklı fesih nedeniyle iş akdini sona erdirdiğinde, kıdem ve ihbar tazminatı gibi haklarını talep edebilir.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işçinin alacaklarını ödemekle yükümlüdür.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