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MAKİNE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[Makine Adı] makinesinin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tanımı ve kullanım amacı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özellikler ve performans kriterleri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ve işçilik kalitesi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standartları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Teslimat, kurulum ve test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ve servis koşulları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dokümantasyon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Makinenin Tanımı ve Kullanım Amacı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Makine Adı:</w:t>
      </w:r>
      <w:r w:rsidDel="00000000" w:rsidR="00000000" w:rsidRPr="00000000">
        <w:rPr>
          <w:color w:val="1f1f1f"/>
          <w:rtl w:val="0"/>
        </w:rPr>
        <w:t xml:space="preserve"> [Makine Adı] (Örnek: CNC Torna Tezgahı, Paketleme Makinesi, Lazer Kesim Makinesi)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Kullanım Amacı:</w:t>
      </w:r>
      <w:r w:rsidDel="00000000" w:rsidR="00000000" w:rsidRPr="00000000">
        <w:rPr>
          <w:color w:val="1f1f1f"/>
          <w:rtl w:val="0"/>
        </w:rPr>
        <w:t xml:space="preserve"> [Makinenin kullanım amacı] (Örneğin: Metal parçaların işlenmesi, ürünlerin paketlenmesi, levha malzemelerin kesilmesi)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Teknik Özellikler ve Performans Kriterleri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 ve Model:</w:t>
      </w:r>
      <w:r w:rsidDel="00000000" w:rsidR="00000000" w:rsidRPr="00000000">
        <w:rPr>
          <w:color w:val="1f1f1f"/>
          <w:rtl w:val="0"/>
        </w:rPr>
        <w:t xml:space="preserve"> [Tercih edilen marka ve model belirtilebilir veya açık bırakılabilir]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Kapasite:</w:t>
      </w:r>
      <w:r w:rsidDel="00000000" w:rsidR="00000000" w:rsidRPr="00000000">
        <w:rPr>
          <w:color w:val="1f1f1f"/>
          <w:rtl w:val="0"/>
        </w:rPr>
        <w:t xml:space="preserve"> [Makinenin kapasitesi] (Örneğin: İşleme kapasitesi, paketleme hızı, kesim kalınlığı)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Boyutlar:</w:t>
      </w:r>
      <w:r w:rsidDel="00000000" w:rsidR="00000000" w:rsidRPr="00000000">
        <w:rPr>
          <w:color w:val="1f1f1f"/>
          <w:rtl w:val="0"/>
        </w:rPr>
        <w:t xml:space="preserve"> [Makinenin boyutları] (Örneğin: Uzunluk, genişlik, yükseklik)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Ağırlık:</w:t>
      </w:r>
      <w:r w:rsidDel="00000000" w:rsidR="00000000" w:rsidRPr="00000000">
        <w:rPr>
          <w:color w:val="1f1f1f"/>
          <w:rtl w:val="0"/>
        </w:rPr>
        <w:t xml:space="preserve"> [Makinenin ağırlığı] (Örneğin: kg)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Güç Kaynağı:</w:t>
      </w:r>
      <w:r w:rsidDel="00000000" w:rsidR="00000000" w:rsidRPr="00000000">
        <w:rPr>
          <w:color w:val="1f1f1f"/>
          <w:rtl w:val="0"/>
        </w:rPr>
        <w:t xml:space="preserve"> [Makinenin güç kaynağı] (Örneğin: Elektrik, hidrolik, pnömatik)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Gerilim:</w:t>
      </w:r>
      <w:r w:rsidDel="00000000" w:rsidR="00000000" w:rsidRPr="00000000">
        <w:rPr>
          <w:color w:val="1f1f1f"/>
          <w:rtl w:val="0"/>
        </w:rPr>
        <w:t xml:space="preserve"> [Gerekli gerilim] (Örneğin: 220V, 380V)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Frekans:</w:t>
      </w:r>
      <w:r w:rsidDel="00000000" w:rsidR="00000000" w:rsidRPr="00000000">
        <w:rPr>
          <w:color w:val="1f1f1f"/>
          <w:rtl w:val="0"/>
        </w:rPr>
        <w:t xml:space="preserve"> 50 Hz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Kontrol Sistemi:</w:t>
      </w:r>
      <w:r w:rsidDel="00000000" w:rsidR="00000000" w:rsidRPr="00000000">
        <w:rPr>
          <w:color w:val="1f1f1f"/>
          <w:rtl w:val="0"/>
        </w:rPr>
        <w:t xml:space="preserve"> [Kontrol sistemi tipi] (Örneğin: CNC, PLC)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İşletim Yazılımı:</w:t>
      </w:r>
      <w:r w:rsidDel="00000000" w:rsidR="00000000" w:rsidRPr="00000000">
        <w:rPr>
          <w:color w:val="1f1f1f"/>
          <w:rtl w:val="0"/>
        </w:rPr>
        <w:t xml:space="preserve"> [İşletim yazılımı]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Özellikler:</w:t>
      </w:r>
      <w:r w:rsidDel="00000000" w:rsidR="00000000" w:rsidRPr="00000000">
        <w:rPr>
          <w:color w:val="1f1f1f"/>
          <w:rtl w:val="0"/>
        </w:rPr>
        <w:t xml:space="preserve"> [Makinenin diğer teknik özellikleri] (Örneğin: Hassasiyet, tekrarlanabilirlik, otomasyon özellikleri)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Malzeme ve İşçilik Kalitesi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Makine, yüksek kaliteli malzemelerden üretilmiş olacaktır.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tüm parçaları, dayanıklı ve uzun ömürlü olacaktır.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yüksek kalite standartlarında olacaktır.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Makine, CE veya diğer ilgili uluslararası kalite ve güvenlik standartlarına uygun olacaktır.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Güvenlik Standartları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Makine, ilgili tüm iş sağlığı ve güvenliği yönetmeliklerine uygun olacaktır.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Makinede, gerekli tüm güvenlik önlemleri (acil stop butonu, güvenlik siperleri vb.) bulunacaktır.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kullanımı ve bakımı ile ilgili güvenlik talimatları, kullanım kılavuzunda yer alacaktır.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Teslimat, Kurulum ve Test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[belirlenen süre] gün içinde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Kurulum:</w:t>
      </w:r>
      <w:r w:rsidDel="00000000" w:rsidR="00000000" w:rsidRPr="00000000">
        <w:rPr>
          <w:color w:val="1f1f1f"/>
          <w:rtl w:val="0"/>
        </w:rPr>
        <w:t xml:space="preserve"> Makinenin kurulumu ve devreye alınması, yüklenici firma tarafından yapılacaktır.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Test:</w:t>
      </w:r>
      <w:r w:rsidDel="00000000" w:rsidR="00000000" w:rsidRPr="00000000">
        <w:rPr>
          <w:color w:val="1f1f1f"/>
          <w:rtl w:val="0"/>
        </w:rPr>
        <w:t xml:space="preserve"> Makinenin tüm fonksiyonları, yüklenici firma tarafından test edilecek ve raporlanacaktır.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Kabul:</w:t>
      </w:r>
      <w:r w:rsidDel="00000000" w:rsidR="00000000" w:rsidRPr="00000000">
        <w:rPr>
          <w:color w:val="1f1f1f"/>
          <w:rtl w:val="0"/>
        </w:rPr>
        <w:t xml:space="preserve"> İşveren tarafından yapılan testler sonucunda makinenin uygunluğu onaylanacaktır.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 ve Servis Koşulları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[Garanti Süresi] yıl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Hizmetleri:</w:t>
      </w:r>
      <w:r w:rsidDel="00000000" w:rsidR="00000000" w:rsidRPr="00000000">
        <w:rPr>
          <w:color w:val="1f1f1f"/>
          <w:rtl w:val="0"/>
        </w:rPr>
        <w:t xml:space="preserve"> Periyodik bakım, arıza onarımı ve yedek parça temini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Cevap Süresi:</w:t>
      </w:r>
      <w:r w:rsidDel="00000000" w:rsidR="00000000" w:rsidRPr="00000000">
        <w:rPr>
          <w:color w:val="1f1f1f"/>
          <w:rtl w:val="0"/>
        </w:rPr>
        <w:t xml:space="preserve"> Arıza bildirimlerine en geç [Cevap Süresi] saat içinde müdahale edilecektir.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Eğitim ve Dokümantasyon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Eğitim:</w:t>
      </w:r>
      <w:r w:rsidDel="00000000" w:rsidR="00000000" w:rsidRPr="00000000">
        <w:rPr>
          <w:color w:val="1f1f1f"/>
          <w:rtl w:val="0"/>
        </w:rPr>
        <w:t xml:space="preserve"> Makinenin kullanımı ve bakımı konusunda [Kurum Adı] personeline eğitim verilecektir.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Dokümantasyon:</w:t>
      </w:r>
      <w:r w:rsidDel="00000000" w:rsidR="00000000" w:rsidRPr="00000000">
        <w:rPr>
          <w:color w:val="1f1f1f"/>
          <w:rtl w:val="0"/>
        </w:rPr>
        <w:t xml:space="preserve"> Makinenin kullanım kılavuzu, teknik çizimleri, yedek parça listesi ve diğer gerekli belgeler temin edilecektir.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Diğer Hususlar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Yedek Parça Stoğu:</w:t>
      </w:r>
      <w:r w:rsidDel="00000000" w:rsidR="00000000" w:rsidRPr="00000000">
        <w:rPr>
          <w:color w:val="1f1f1f"/>
          <w:rtl w:val="0"/>
        </w:rPr>
        <w:t xml:space="preserve"> Yüklenici firma, makinenin yedek parçalarını Türkiye'de bulunduracaktır.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Geri Alım Garantisi:</w:t>
      </w:r>
      <w:r w:rsidDel="00000000" w:rsidR="00000000" w:rsidRPr="00000000">
        <w:rPr>
          <w:color w:val="1f1f1f"/>
          <w:rtl w:val="0"/>
        </w:rPr>
        <w:t xml:space="preserve"> Yüklenici firma, makinenin belirli bir süre sonunda geri alım garantisi verebilir (isteğe bağlı).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Lisanslar:</w:t>
      </w:r>
      <w:r w:rsidDel="00000000" w:rsidR="00000000" w:rsidRPr="00000000">
        <w:rPr>
          <w:color w:val="1f1f1f"/>
          <w:rtl w:val="0"/>
        </w:rPr>
        <w:t xml:space="preserve"> Makine ile birlikte gerekli tüm yazılım lisansları temin edilecektir.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Geçerlilik Süresi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