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Milli Eğitim Bakanlığı'na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 (Varsa)]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Milli Eğitim Bakanlığı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[Bakanlık Makamı]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[Ankara]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[Dilekçenizin Konusu]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[Dilekçenizin konusunu açıklayan kısa bir giriş yazın.]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[Dilekçenizin konusuyla ilgili detaylı bilgi verin. Ne tür bir talepte bulunduğunuzu, hangi konuda bilgi veya belge istediğinizi, hangi konuda şikayetinizi iletmek istediğinizi açıkça belirtin.]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[Dilekçenizin konusuyla ilgili varsa belgelerinizi ekleyin.]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Milli Eğitim Bakanlığı'na elden veya posta yoluyla teslim edin.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 ve e-posta adresinizi (varsa) yazın.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konusunu açık ve net bir şekilde ifade edin.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varsa belgelerinizi ekleyin.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imzalayın ve tarih atmayı unutmayın.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Milli Eğitim Bakanlığı'na dilekçe yazarken dikkat etmeniz gereken bazı ek hususlar: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Milli Eğitim Bakanlığı'nın yetki alanına girdiğinden emin olun.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doğru ve eksiksiz olduğundan emin olun.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avukattan veya danışmandan yardım alabilirsiniz.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Milli Eğitim Bakanlığı'na dilekçe yazarken kullanabileceğiniz bazı ek kelimeler ve ifadeler: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RİCA, ARZU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MESELE, DURUM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  <w:r w:rsidDel="00000000" w:rsidR="00000000" w:rsidRPr="00000000">
        <w:rPr>
          <w:color w:val="1f1f1f"/>
          <w:rtl w:val="0"/>
        </w:rPr>
        <w:t xml:space="preserve"> AYDINLATMA, BİLGİLENDİRME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Belge:</w:t>
      </w:r>
      <w:r w:rsidDel="00000000" w:rsidR="00000000" w:rsidRPr="00000000">
        <w:rPr>
          <w:color w:val="1f1f1f"/>
          <w:rtl w:val="0"/>
        </w:rPr>
        <w:t xml:space="preserve"> DELİL, KANIT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Gereğini arz ederim:</w:t>
      </w:r>
      <w:r w:rsidDel="00000000" w:rsidR="00000000" w:rsidRPr="00000000">
        <w:rPr>
          <w:color w:val="1f1f1f"/>
          <w:rtl w:val="0"/>
        </w:rPr>
        <w:t xml:space="preserve"> RİCAM BUDUR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Saygılarımla:</w:t>
      </w:r>
      <w:r w:rsidDel="00000000" w:rsidR="00000000" w:rsidRPr="00000000">
        <w:rPr>
          <w:color w:val="1f1f1f"/>
          <w:rtl w:val="0"/>
        </w:rPr>
        <w:t xml:space="preserve"> HÜRMETLERİMLE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