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MİRAS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MİRAS BIRAKAN: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MİRASÇI/LEHDAR: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MİRAS BIRAKAN'ın vefatı halinde terekesinden MİRASÇI/LEHDAR'a belirli bir mal veya hakkın bırakılmasına ilişkin iradelerini karşılıklı ve açık olarak beyan etmeleri ve bu hususta aralarında anlaşmaya varmalarıdır.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MİRAS BIRAKILAN MAL/HAK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Tanımı: (Taşınmaz, taşınır, para, alacak, hak vb.)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Miktarı/Değeri: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(Mal/Hakkın detaylı açıklaması ve varsa tapu bilgileri, adres vb.)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ŞARTLARI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MİRAS BIRAKAN, vefatı halinde yukarıda tanımlanan mal/hakkın MİRASÇI/LEHDAR'a geçmesini vasiyet eder.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MİRASÇI/LEHDAR, MİRAS BIRAKAN'ın vefatı halinde yukarıda tanımlanan mal/hakkı kabul etmeyi taahhüt eder.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İşbu sözleşme, MİRAS BIRAKAN'ın ölümü ile hüküm ifade edecek olup, MİRAS BIRAKAN'ın sağlığında her zaman geri alma hakkı saklıdır.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MİRAS BIRAKAN, işbu sözleşme ile MİRASÇI/LEHDAR'a bırakılan mal/hakkın yerine başka bir mal/hak koyabilir veya bu mal/hakkı tamamen iptal edebilir. Bu durumda, MİRASÇI/LEHDAR'ın herhangi bir itiraz hakkı olmayacaktır.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İşbu sözleşme, miras hukuku hükümleri saklı kalmak kaydıyla, Medeni Kanun'un ilgili hükümlerine tabidir.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İşbu sözleşmenin uygulanmasından doğabilecek her türlü uyuşmazlıkta _______________ Mahkemeleri ve İcra Daireleri yetkilidir.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ve noter huzurunda onaylandığı tarihte yürürlüğe girer.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MİRAS BIRAKAN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MİRASÇI/LEHDAR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 Adı Soyadı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(Noterin adı, soyadı, imzası ve mührü)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örnek bir miras sözleşmesi olup, tarafların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