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MUHASEBECİYE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(Şirketinizin Unvanı, Adresi)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(Muhasebecinin Adı, Soyadı, Büro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Muhasebe hizmet sözleşmesinin (Sözleşme tarihi ve numarası) gereği gibi yerine getirilmemesi ve sözleşmenin feshi.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(Muhasebecinin Adı, Soyadı) ile aramızda imzalanan (Sözleşme tarihi ve numarası) tarihli muhasebe hizmet sözleşmesi kapsamında tarafınıza devredilen muhasebe işlerimizin yürütülmesinde aşağıdaki aksaklıklar ve eksiklikler tespit edilmiştir: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(Somut ve ayrıntılı olarak muhasebecinin yerine getirmediği yükümlülükleri veya yaptığı hataları listeleyin. Örneğin, "Beyannamelerin zamanında verilmemesi", "Yanlış hesaplama ve kayıtlar", "Eksik veya hatalı belge düzenleme" gibi.)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aksaklıklar ve eksiklikler nedeniyle şirketimiz maddi ve manevi zarara uğramıştır. Sözleşmenin (İlgili madde numarası) maddesinde belirtilen yükümlülüklerinizi yerine getirmediğiniz için sözleşmeyi feshetme hakkımız doğmuştur.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Muhasebe hizmet sözleşmesinin derhal feshedildiğini kabul etmenizi,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Şirketimize ait tüm defter, belge ve kayıtların eksiksiz olarak tarafımıza iade edilmesini,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Şirketimizin uğradığı zararın tazmin edilmesini talep ederiz.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taleplerimizin yerine getirilmemesi halinde yasal yollara başvurma hakkımızı saklı tutarız.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(Yetkili Kişinin Adı, Soyadı, Unvanı)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Muhasebecinin yaptığı hatalara dair elinizde belge ve kanıt varsa (e-posta, rapor vb.) ihtarnameye eklemeniz faydalı olacaktır.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Muhasebe hizmet sözleşmesi, 6098 sayılı Türk Borçlar Kanunu hükümlerine tabidir.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Muhasebecinin hizmet kusuru nedeniyle şirkete verdiği zarar, Borçlar Kanunu'nun genel hükümlerine göre tazmin edilir.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Muhasebeci, mesleki sorumluluk sigortası yaptırmışsa, sigorta şirketi de tazminat sorumluluğu altına girebilir.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