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Mükellefiyet Yazısı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Numarası]:</w:t>
      </w:r>
      <w:r w:rsidDel="00000000" w:rsidR="00000000" w:rsidRPr="00000000">
        <w:rPr>
          <w:color w:val="1f1f1f"/>
          <w:rtl w:val="0"/>
        </w:rPr>
        <w:t xml:space="preserve"> [Vergi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şahsım/firmam adına kayıtlı olan vergi numaram için mükellefiyet yazısı talep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 (Şahıs İşletmeleri için)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Sicil Gazetesi (Tüzel Kişiler için)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Levhası Fotokopisi (Varsa)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Mükellefiyet yazısı talebinizi, e-Devlet üzerinden veya bağlı bulunduğunuz vergi dairesine giderek de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üzerinden mükellefiyet yazısı talep etmek için "Gelir İdaresi Başkanlığı İnteraktif Vergi Dairesi" uygulamasını kullanabilirsiniz.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dairesine giderek talep edecekseniz, nüfus cüzdanı veya şirket yetki belgesi gibi kimlik belgelerinizi yanınızda bulundurmanız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