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MÜŞTERİ BORCU YOKTUR YAZISI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[Firma Ünvanı]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 Adı Soyadı/Ünvanı]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[Müşteri Adresi]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Müşteri Borcu Durumu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müşterimiz [Müşteri Adı Soyadı/Ünvanı]'nın, firmamıza [Tarih] tarihi itibariyle herhangi bir borcu bulunmamaktadır.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sunarız.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[Firma Yetkilisi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[Firma Yetkilisi İmza ve Kaşe]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