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 Aleyhine İcra Takibi Baroya Bildirim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[Baro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[Baro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Müvekkil Aleyhine İcra Takibi Baroya Bildirim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[Avukat Adınız Soyadınız], [Baro Sicil Numaranız] numaralı baro sicil kaydına sahip avukatım. Müvekkilim [Müvekkil Adı Soyadı] tarafından [Davalı Adı Soyadı] aleyhine [Dava Konusu] davası açılmış olup, bu davada [Dava Sonucu] kararı verilmiştir. Bu karara göre, davalı [Davalıya Yüklenen Borç Miktarı] TL tazminat ödemekle yükümlendirilmiştir.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davalı tazminatı ödememektedir. Bu durum, müvekkilimi maddi ve manevi zarara uğratmaktadır. Bu nedenle, müvekkilim adına davalıya karşı icra takibi başlatmış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Bildirime esas icra takibi bilgileri: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Dosya Esas No:</w:t>
      </w:r>
      <w:r w:rsidDel="00000000" w:rsidR="00000000" w:rsidRPr="00000000">
        <w:rPr>
          <w:color w:val="1f1f1f"/>
          <w:rtl w:val="0"/>
        </w:rPr>
        <w:t xml:space="preserve"> [Dosya Esas No]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İcra Dairesi:</w:t>
      </w:r>
      <w:r w:rsidDel="00000000" w:rsidR="00000000" w:rsidRPr="00000000">
        <w:rPr>
          <w:color w:val="1f1f1f"/>
          <w:rtl w:val="0"/>
        </w:rPr>
        <w:t xml:space="preserve"> [İcra Dairesi Adı]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  <w:r w:rsidDel="00000000" w:rsidR="00000000" w:rsidRPr="00000000">
        <w:rPr>
          <w:color w:val="1f1f1f"/>
          <w:rtl w:val="0"/>
        </w:rPr>
        <w:t xml:space="preserve"> [Müvekkil Adı Soyadı]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 Miktarı:</w:t>
      </w:r>
      <w:r w:rsidDel="00000000" w:rsidR="00000000" w:rsidRPr="00000000">
        <w:rPr>
          <w:color w:val="1f1f1f"/>
          <w:rtl w:val="0"/>
        </w:rPr>
        <w:t xml:space="preserve"> [Davalıya Yüklenen Borç Miktarı] TL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Baromuza icra takibi bildirimi yapmamın gerekçesi: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Avukatlık Kanunu'nun 164. Maddesi'nin 5. Fıkrası uyarınca, müvekkil aleyhine takip yaptığımda durumu baromuza bildirmem gerekmektedir.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[Baro Sicil Numaranız]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Kararı]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[İcra Takip Talep Dilekçesi]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baronuza elden teslim etmeniz ve diğer nüshasını kendi dosyanızda saklamanız gerekir.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Müvekkil aleyhine icra takibi baroya bildirimi, Avukatlık Kanunu'ndan doğan bir yükümlülüktür. Bu yükümlülüğü yerine getirmemeniz, disiplin soruşturması açılmasına neden olabilir.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Müvekkil aleyhine icra takibi baroya bildirim dilekçenizle ilgili herhangi bir sorunuz olursa bana sormaktan çekinmeyin.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Avukatlık Kanunu'nun 164. Maddesi'nin 5. Fıkrası şu şekildedir: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600" w:right="600" w:firstLine="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Avukat, müvekkil aleyhine takip yaptığında durumu baro yönetim kuruluna bildirmek zorundadır.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Müvekkil aleyhine icra takibi yaparken dikkat etmeniz gereken bazı hususlar şunlardır: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70" w:right="600" w:hanging="360"/>
      </w:pPr>
      <w:r w:rsidDel="00000000" w:rsidR="00000000" w:rsidRPr="00000000">
        <w:rPr>
          <w:color w:val="1f1f1f"/>
          <w:rtl w:val="0"/>
        </w:rPr>
        <w:t xml:space="preserve">Müvekkilinizin yazılı rızasını almanız gerekmektedir.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70" w:right="600" w:hanging="360"/>
      </w:pPr>
      <w:r w:rsidDel="00000000" w:rsidR="00000000" w:rsidRPr="00000000">
        <w:rPr>
          <w:color w:val="1f1f1f"/>
          <w:rtl w:val="0"/>
        </w:rPr>
        <w:t xml:space="preserve">Davalıya karşı alacağınızın kesinleşmiş olması gerekmektedir.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70" w:right="600" w:hanging="360"/>
      </w:pPr>
      <w:r w:rsidDel="00000000" w:rsidR="00000000" w:rsidRPr="00000000">
        <w:rPr>
          <w:color w:val="1f1f1f"/>
          <w:rtl w:val="0"/>
        </w:rPr>
        <w:t xml:space="preserve">İcra takibi için gerekli belgeleri (dava kararı, icra takip talep dilekçesi vb.) hazırlamanız gerekmektedir.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70" w:right="600" w:hanging="360"/>
      </w:pPr>
      <w:r w:rsidDel="00000000" w:rsidR="00000000" w:rsidRPr="00000000">
        <w:rPr>
          <w:color w:val="1f1f1f"/>
          <w:rtl w:val="0"/>
        </w:rPr>
        <w:t xml:space="preserve">İcra takibini yetkili icra dairesine başvurmanız gerekmektedir.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8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