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MİRASTAN FERAGAT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________________ (Tarih) tarihinde, _________________ (Noterin Adı Soyadı) Noterliği'nde, aşağıda bilgileri yazılı taraflar arasında, 6098 sayılı Türk Borçlar Kanunu ve 4721 sayılı Türk Medeni Kanunu hükümleri uyarınca, işbu mirastan feragat sözleşmesi düzenlenmiştir.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MİRAS BIRAKAN:</w:t>
      </w:r>
    </w:p>
    <w:p w:rsidR="00000000" w:rsidDel="00000000" w:rsidP="00000000" w:rsidRDefault="00000000" w:rsidRPr="00000000" w14:paraId="00000006">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7">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8">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MİRASÇI/FERAGAT EDEN:</w:t>
      </w:r>
    </w:p>
    <w:p w:rsidR="00000000" w:rsidDel="00000000" w:rsidP="00000000" w:rsidRDefault="00000000" w:rsidRPr="00000000" w14:paraId="0000000A">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B">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C">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3. (İHTİYARI HALDE) LEHDAR:</w:t>
      </w:r>
    </w:p>
    <w:p w:rsidR="00000000" w:rsidDel="00000000" w:rsidP="00000000" w:rsidRDefault="00000000" w:rsidRPr="00000000" w14:paraId="0000000E">
      <w:pPr>
        <w:numPr>
          <w:ilvl w:val="0"/>
          <w:numId w:val="1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F">
      <w:pPr>
        <w:numPr>
          <w:ilvl w:val="0"/>
          <w:numId w:val="1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10">
      <w:pPr>
        <w:numPr>
          <w:ilvl w:val="0"/>
          <w:numId w:val="1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SÖZLEŞMENİN KONUSU</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sözleşmenin konusu, MİRASÇI'nın, MİRAS BIRAKAN'ın vefatı halinde kendisine intikal edecek olan yasal miras payından, ivazsız (karşılıksız) veya ivazlı (karşılıklı) olarak feragat etmesi hususunda tarafların iradelerini açıklamaları ve feragatin şartlarını belirlemektir.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FERAGAT EDİLEN MİRAS PAYI</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Mirasçının Yasal Miras Payı: (Mirasçının yasal olarak sahip olduğu pay oranı)</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Feragat Edilen Pay Oranı: (Yasal miras payının tamamı veya bir kısmı)</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Feragat Edilen Payın Konusu: (Taşınmaz, taşınır, para, alacak, hak vb.)</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(Feragat edilen payın konusu olan malların/hakların detaylı açıklaması)</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DEVRİN NEDENİ VE ŞARTLARI</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İvazlı Feragat:</w:t>
      </w:r>
    </w:p>
    <w:p w:rsidR="00000000" w:rsidDel="00000000" w:rsidP="00000000" w:rsidRDefault="00000000" w:rsidRPr="00000000" w14:paraId="0000001A">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Feragat Nedeni: (Feragatin karşılığında verilen mal/para/hizmetin açıklaması)</w:t>
      </w:r>
    </w:p>
    <w:p w:rsidR="00000000" w:rsidDel="00000000" w:rsidP="00000000" w:rsidRDefault="00000000" w:rsidRPr="00000000" w14:paraId="0000001B">
      <w:pPr>
        <w:numPr>
          <w:ilvl w:val="1"/>
          <w:numId w:val="3"/>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Feragat Karşılığı: (Mal/para/hizmetin değeri ve teslim şekli)</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İvazсыз Feragat:</w:t>
      </w:r>
    </w:p>
    <w:p w:rsidR="00000000" w:rsidDel="00000000" w:rsidP="00000000" w:rsidRDefault="00000000" w:rsidRPr="00000000" w14:paraId="0000001D">
      <w:pPr>
        <w:numPr>
          <w:ilvl w:val="1"/>
          <w:numId w:val="4"/>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Feragat Nedeni: (Bağışlama, yardım etme gibi karşılıksız bir sebep)</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spacing w:before="0" w:beforeAutospacing="0" w:lineRule="auto"/>
        <w:ind w:left="270" w:hanging="360"/>
      </w:pPr>
      <w:r w:rsidDel="00000000" w:rsidR="00000000" w:rsidRPr="00000000">
        <w:rPr>
          <w:b w:val="1"/>
          <w:color w:val="1f1f1f"/>
          <w:rtl w:val="0"/>
        </w:rPr>
        <w:t xml:space="preserve">Diğer Şartlar:</w:t>
      </w:r>
      <w:r w:rsidDel="00000000" w:rsidR="00000000" w:rsidRPr="00000000">
        <w:rPr>
          <w:color w:val="1f1f1f"/>
          <w:rtl w:val="0"/>
        </w:rPr>
        <w:t xml:space="preserve"> (Tarafların anlaştığı diğer özel şartlar)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TARAFLARIN BEYAN VE TAAHHÜTLERİ</w:t>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MİRASÇI:</w:t>
      </w:r>
    </w:p>
    <w:p w:rsidR="00000000" w:rsidDel="00000000" w:rsidP="00000000" w:rsidRDefault="00000000" w:rsidRPr="00000000" w14:paraId="00000021">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Miras bırakanın vefatı halinde kendisine intikal edecek olan yasal miras payından yukarıda belirtilen oranda feragat ettiğini beyan ve taahhüt eder.</w:t>
      </w:r>
    </w:p>
    <w:p w:rsidR="00000000" w:rsidDel="00000000" w:rsidP="00000000" w:rsidRDefault="00000000" w:rsidRPr="00000000" w14:paraId="00000022">
      <w:pPr>
        <w:numPr>
          <w:ilvl w:val="1"/>
          <w:numId w:val="6"/>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Bu feragatin kendi özgür iradesiyle ve hiçbir baskı altında kalmadan yapıldığını beyan eder.</w:t>
      </w:r>
    </w:p>
    <w:p w:rsidR="00000000" w:rsidDel="00000000" w:rsidP="00000000" w:rsidRDefault="00000000" w:rsidRPr="00000000" w14:paraId="00000023">
      <w:pPr>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MİRAS BIRAKAN:</w:t>
      </w:r>
    </w:p>
    <w:p w:rsidR="00000000" w:rsidDel="00000000" w:rsidP="00000000" w:rsidRDefault="00000000" w:rsidRPr="00000000" w14:paraId="00000024">
      <w:pPr>
        <w:numPr>
          <w:ilvl w:val="1"/>
          <w:numId w:val="8"/>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Mirasçının feragat beyanını kabul ettiğini beyan ve taahhüt eder.</w:t>
      </w:r>
    </w:p>
    <w:p w:rsidR="00000000" w:rsidDel="00000000" w:rsidP="00000000" w:rsidRDefault="00000000" w:rsidRPr="00000000" w14:paraId="00000025">
      <w:pPr>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(İHTİYARI HALDE) LEHDAR:</w:t>
      </w:r>
    </w:p>
    <w:p w:rsidR="00000000" w:rsidDel="00000000" w:rsidP="00000000" w:rsidRDefault="00000000" w:rsidRPr="00000000" w14:paraId="00000026">
      <w:pPr>
        <w:numPr>
          <w:ilvl w:val="1"/>
          <w:numId w:val="10"/>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Mirasçının feragati sonucu kendisine intikal edecek olan miras payını kabul ettiğini beyan ve taahhüt eder. (Bu madde, feragatin belirli bir lehine yapılması durumunda geçerlidir.)</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DİĞER HÜKÜMLER</w:t>
      </w:r>
    </w:p>
    <w:p w:rsidR="00000000" w:rsidDel="00000000" w:rsidP="00000000" w:rsidRDefault="00000000" w:rsidRPr="00000000" w14:paraId="00000028">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Mirasın Açılması ve Paylaşımı:</w:t>
      </w:r>
      <w:r w:rsidDel="00000000" w:rsidR="00000000" w:rsidRPr="00000000">
        <w:rPr>
          <w:color w:val="1f1f1f"/>
          <w:rtl w:val="0"/>
        </w:rPr>
        <w:t xml:space="preserve"> Miras bırakanın vefatı ile miras açılacak ve işbu sözleşme hükümleri çerçevesinde paylaştırılacaktır.</w:t>
      </w:r>
    </w:p>
    <w:p w:rsidR="00000000" w:rsidDel="00000000" w:rsidP="00000000" w:rsidRDefault="00000000" w:rsidRPr="00000000" w14:paraId="00000029">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Tapu Tescili:</w:t>
      </w:r>
      <w:r w:rsidDel="00000000" w:rsidR="00000000" w:rsidRPr="00000000">
        <w:rPr>
          <w:color w:val="1f1f1f"/>
          <w:rtl w:val="0"/>
        </w:rPr>
        <w:t xml:space="preserve"> (Eğer feragat edilen pay içerisinde taşınmaz varsa, tapu tesciline ilişkin hususlar)</w:t>
      </w:r>
    </w:p>
    <w:p w:rsidR="00000000" w:rsidDel="00000000" w:rsidP="00000000" w:rsidRDefault="00000000" w:rsidRPr="00000000" w14:paraId="0000002A">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Vergi ve Harçlar:</w:t>
      </w:r>
      <w:r w:rsidDel="00000000" w:rsidR="00000000" w:rsidRPr="00000000">
        <w:rPr>
          <w:color w:val="1f1f1f"/>
          <w:rtl w:val="0"/>
        </w:rPr>
        <w:t xml:space="preserve"> Feragat işlemi nedeniyle doğacak vergi, resim ve harçlar _________________ tarafından ödenecektir. (Alıcı/satıcı/ortaklaşa)</w:t>
      </w:r>
    </w:p>
    <w:p w:rsidR="00000000" w:rsidDel="00000000" w:rsidP="00000000" w:rsidRDefault="00000000" w:rsidRPr="00000000" w14:paraId="0000002B">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Uyuşmazlıkların Çözümü:</w:t>
      </w:r>
      <w:r w:rsidDel="00000000" w:rsidR="00000000" w:rsidRPr="00000000">
        <w:rPr>
          <w:color w:val="1f1f1f"/>
          <w:rtl w:val="0"/>
        </w:rPr>
        <w:t xml:space="preserve"> İşbu sözleşmenin uygulanmasından doğacak her türlü uyuşmazlıkta _______________ Mahkemeleri ve İcra Daireleri yetkilidir.</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YÜRÜRLÜK</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 taraflarca imzalandığı ve noter tarafından onaylandığı tarihte yürürlüğe girer.</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TARAFLARIN İMZALARI</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MİRAS BIRAKAN</w:t>
      </w:r>
      <w:r w:rsidDel="00000000" w:rsidR="00000000" w:rsidRPr="00000000">
        <w:rPr>
          <w:color w:val="1f1f1f"/>
          <w:rtl w:val="0"/>
        </w:rPr>
        <w:t xml:space="preserve"> </w:t>
      </w:r>
      <w:r w:rsidDel="00000000" w:rsidR="00000000" w:rsidRPr="00000000">
        <w:rPr>
          <w:b w:val="1"/>
          <w:color w:val="1f1f1f"/>
          <w:rtl w:val="0"/>
        </w:rPr>
        <w:t xml:space="preserve">MİRASÇI/FERAGAT EDEN</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(İHTİYARI HALDE) LEHDAR</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(Noterin adı, soyadı, imzası ve mührü)</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