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ÖDÜNÇ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ÖDÜNÇ VEREN (Veren):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ÖDÜNÇ ALAN (Alan):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ÖDÜNÇ VEREN'in, ÖDÜNÇ ALAN'a _______________________________________________ TL (yazıyla: _________________________________________________________________________________________________________________________________________________________________________________________________________________________________________________________________________________) tutarında nakit para ödünç vermesi ve ÖDÜNÇ ALAN'ın bu parayı belirtilen süre içerisinde geri ödemesine ilişkin şartları belirlemektir.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ÖDÜNÇ BEDELİ VE ÖDEME KOŞULLARI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Ödünç Tutarı: _______________________________________________ TL (yazıyla: _________________________________________________________________________________________________________________________________________________________________________________________________________________________________________________________________________________)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Süresi: Bu sözleşmenin imza tarihinden itibaren 6 hafta içerisinde ödünç alınan para tamamen geri ödenecektir.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_________________ (6 hafta sonrasının tarihi)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Yeri: (Ödemenin yapılacağı yer)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ÖDÜNÇ VEREN'İN HAK VE YÜKÜMLÜLÜKLERİ: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Ödünç tutarı belirtilen süre içerisinde geri isteme hakkına sahiptir.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Ödünç ALAN tarafından ödeme yapılmaması durumunda yasal yollara başvurma hakkına sahiptir.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ÖDÜNÇ ALAN'IN HAK VE YÜKÜMLÜLÜKLERİ: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Ödünç tutarını belirtilen süre içerisinde ve eksiksiz olarak geri ödemekle yükümlüdür.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Ödünç alınan parayı, sözleşmede belirtilen amaç dışında kullanmamakla yükümlüdür.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gecikmesi durumunda, gecikme faizi ödemekle yükümlüdür.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Faiz: İşbu sözleşme kapsamında faiz uygulanmayacaktır.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Feshi: ÖDÜNÇ ALAN, borcunu tamamen ödemesi halinde sözleşme kendiliğinden sona erer.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ÖDÜNÇ 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ÖDÜNÇ ALAN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ödünç sözleşmesidir. Tarafların ihtiyaçlarına göre değiştirilebilir ve detaylandırılabilir. Hukuki bir sorunla karşılaşmamak için bir avukata danışmanız önerilir.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Türk Borçlar Kanunu madde 392'ye göre, ödünç veren, ilk istemden itibaren 6 hafta geçmedikçe ödüncü geri isteyemez. Ancak, taraflar bu süreyi sözleşmede farklı bir şekilde belirleyebilirler.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