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OKUL KAVGA TUTANAĞI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No:</w:t>
      </w:r>
      <w:r w:rsidDel="00000000" w:rsidR="00000000" w:rsidRPr="00000000">
        <w:rPr>
          <w:color w:val="1f1f1f"/>
          <w:rtl w:val="0"/>
        </w:rPr>
        <w:t xml:space="preserve"> (Sıra numarası verilir) </w:t>
      </w:r>
      <w:r w:rsidDel="00000000" w:rsidR="00000000" w:rsidRPr="00000000">
        <w:rPr>
          <w:b w:val="1"/>
          <w:color w:val="1f1f1f"/>
          <w:rtl w:val="0"/>
        </w:rPr>
        <w:t xml:space="preserve">Tarih:</w:t>
      </w:r>
      <w:r w:rsidDel="00000000" w:rsidR="00000000" w:rsidRPr="00000000">
        <w:rPr>
          <w:color w:val="1f1f1f"/>
          <w:rtl w:val="0"/>
        </w:rPr>
        <w:t xml:space="preserve"> .../.../......</w:t>
      </w:r>
      <w:r w:rsidDel="00000000" w:rsidR="00000000" w:rsidRPr="00000000">
        <w:rPr>
          <w:b w:val="1"/>
          <w:color w:val="1f1f1f"/>
          <w:rtl w:val="0"/>
        </w:rPr>
        <w:t xml:space="preserve">Saat:</w:t>
      </w:r>
      <w:r w:rsidDel="00000000" w:rsidR="00000000" w:rsidRPr="00000000">
        <w:rPr>
          <w:color w:val="1f1f1f"/>
          <w:rtl w:val="0"/>
        </w:rPr>
        <w:t xml:space="preserve"> ...:...</w:t>
      </w:r>
      <w:r w:rsidDel="00000000" w:rsidR="00000000" w:rsidRPr="00000000">
        <w:rPr>
          <w:b w:val="1"/>
          <w:color w:val="1f1f1f"/>
          <w:rtl w:val="0"/>
        </w:rPr>
        <w:t xml:space="preserve">Yer:</w:t>
      </w:r>
      <w:r w:rsidDel="00000000" w:rsidR="00000000" w:rsidRPr="00000000">
        <w:rPr>
          <w:color w:val="1f1f1f"/>
          <w:rtl w:val="0"/>
        </w:rPr>
        <w:t xml:space="preserve"> (Okulun Adı ve Adresi)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Olaya Karışan Öğrenciler:</w:t>
      </w:r>
    </w:p>
    <w:p w:rsidR="00000000" w:rsidDel="00000000" w:rsidP="00000000" w:rsidRDefault="00000000" w:rsidRPr="00000000" w14:paraId="00000005">
      <w:pPr>
        <w:numPr>
          <w:ilvl w:val="0"/>
          <w:numId w:val="7"/>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Öğrenci 1:</w:t>
      </w:r>
    </w:p>
    <w:p w:rsidR="00000000" w:rsidDel="00000000" w:rsidP="00000000" w:rsidRDefault="00000000" w:rsidRPr="00000000" w14:paraId="00000006">
      <w:pPr>
        <w:numPr>
          <w:ilvl w:val="1"/>
          <w:numId w:val="9"/>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w:t>
      </w:r>
    </w:p>
    <w:p w:rsidR="00000000" w:rsidDel="00000000" w:rsidP="00000000" w:rsidRDefault="00000000" w:rsidRPr="00000000" w14:paraId="00000007">
      <w:pPr>
        <w:numPr>
          <w:ilvl w:val="1"/>
          <w:numId w:val="9"/>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Sınıfı/Şubesi:</w:t>
      </w:r>
    </w:p>
    <w:p w:rsidR="00000000" w:rsidDel="00000000" w:rsidP="00000000" w:rsidRDefault="00000000" w:rsidRPr="00000000" w14:paraId="00000008">
      <w:pPr>
        <w:numPr>
          <w:ilvl w:val="1"/>
          <w:numId w:val="9"/>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Numarası:</w:t>
      </w:r>
    </w:p>
    <w:p w:rsidR="00000000" w:rsidDel="00000000" w:rsidP="00000000" w:rsidRDefault="00000000" w:rsidRPr="00000000" w14:paraId="00000009">
      <w:pPr>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Öğrenci 2:</w:t>
      </w:r>
    </w:p>
    <w:p w:rsidR="00000000" w:rsidDel="00000000" w:rsidP="00000000" w:rsidRDefault="00000000" w:rsidRPr="00000000" w14:paraId="0000000A">
      <w:pPr>
        <w:numPr>
          <w:ilvl w:val="1"/>
          <w:numId w:val="1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w:t>
      </w:r>
    </w:p>
    <w:p w:rsidR="00000000" w:rsidDel="00000000" w:rsidP="00000000" w:rsidRDefault="00000000" w:rsidRPr="00000000" w14:paraId="0000000B">
      <w:pPr>
        <w:numPr>
          <w:ilvl w:val="1"/>
          <w:numId w:val="1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Sınıfı/Şubesi:</w:t>
      </w:r>
    </w:p>
    <w:p w:rsidR="00000000" w:rsidDel="00000000" w:rsidP="00000000" w:rsidRDefault="00000000" w:rsidRPr="00000000" w14:paraId="0000000C">
      <w:pPr>
        <w:numPr>
          <w:ilvl w:val="1"/>
          <w:numId w:val="1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Numarası:</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Tanık Öğrenciler:</w:t>
      </w:r>
      <w:r w:rsidDel="00000000" w:rsidR="00000000" w:rsidRPr="00000000">
        <w:rPr>
          <w:color w:val="1f1f1f"/>
          <w:rtl w:val="0"/>
        </w:rPr>
        <w:t xml:space="preserve"> (Varsa)</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Sınıfı/Şubesi:</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Numarası:</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Olayın Tanımı:</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(Kavganın ne zaman, nerede, nasıl başladığı, tarafların birbirlerine karşı kullandığı sözlü ve/veya fiziksel şiddet türleri, olayın nasıl sonlandığı, yaralanma olup olmadığı gibi bilgiler ayrıntılı olarak açıklanır.)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belirtilen öğrenciler arasında, (tarih) tarihinde saat (saat) sıralarında (yer) okul bahçesinde kavga çıkmıştır. Kavga, (öğrenci 1) ile (öğrenci 2) arasında başlamış, (kavganın nedeni) nedeniyle çıktığı anlaşılmıştır. Kavga sırasında (öğrenci 1) (davranış) şeklinde, (öğrenci 2) ise (davranış) şeklinde davranışlarda bulunmuştur. Kavga, (müdahale eden kişi/kişiler) tarafından sonlandırılmıştır.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Yaralanma Durumu:</w:t>
      </w:r>
      <w:r w:rsidDel="00000000" w:rsidR="00000000" w:rsidRPr="00000000">
        <w:rPr>
          <w:color w:val="1f1f1f"/>
          <w:rtl w:val="0"/>
        </w:rPr>
        <w:t xml:space="preserve"> (Varsa)</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(Yaralanan öğrencilerin isimleri, yaralanma türleri ve alınan ilk müdahale belirtilir.)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Öğrencilerin İfadeleri:</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Öğrenci 1 İfadesi:</w:t>
      </w:r>
      <w:r w:rsidDel="00000000" w:rsidR="00000000" w:rsidRPr="00000000">
        <w:rPr>
          <w:color w:val="1f1f1f"/>
          <w:rtl w:val="0"/>
        </w:rPr>
        <w:t xml:space="preserve"> (Öğrencinin olayla ilgili kendi ağzından ifadesi aynen yazılır.)</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Öğrenci 2 İfadesi:</w:t>
      </w:r>
      <w:r w:rsidDel="00000000" w:rsidR="00000000" w:rsidRPr="00000000">
        <w:rPr>
          <w:color w:val="1f1f1f"/>
          <w:rtl w:val="0"/>
        </w:rPr>
        <w:t xml:space="preserve"> (Öğrencinin olayla ilgili kendi ağzından ifadesi aynen yazılır.)</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Tanık İfadeleri:</w:t>
      </w:r>
      <w:r w:rsidDel="00000000" w:rsidR="00000000" w:rsidRPr="00000000">
        <w:rPr>
          <w:color w:val="1f1f1f"/>
          <w:rtl w:val="0"/>
        </w:rPr>
        <w:t xml:space="preserve"> (Varsa, tanıkların olayla ilgili ifadeleri aynen yazılır.)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Alınan Tedbirler:</w:t>
      </w:r>
    </w:p>
    <w:p w:rsidR="00000000" w:rsidDel="00000000" w:rsidP="00000000" w:rsidRDefault="00000000" w:rsidRPr="00000000" w14:paraId="0000001C">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(Öğrencilere verilen disiplin cezaları veya uygulanacak diğer tedbirler belirtilir.)</w:t>
      </w:r>
    </w:p>
    <w:p w:rsidR="00000000" w:rsidDel="00000000" w:rsidP="00000000" w:rsidRDefault="00000000" w:rsidRPr="00000000" w14:paraId="0000001D">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(Velilerin okula çağrılması, rehberlik servisi görüşmeleri vb.)</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Tutanak Düzenleyen:</w:t>
      </w:r>
    </w:p>
    <w:p w:rsidR="00000000" w:rsidDel="00000000" w:rsidP="00000000" w:rsidRDefault="00000000" w:rsidRPr="00000000" w14:paraId="0000001F">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 (Öğretmen/Müdür Yardımcısı)</w:t>
      </w:r>
    </w:p>
    <w:p w:rsidR="00000000" w:rsidDel="00000000" w:rsidP="00000000" w:rsidRDefault="00000000" w:rsidRPr="00000000" w14:paraId="00000020">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İmza:</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Okul Müdürü Onayı:</w:t>
      </w:r>
    </w:p>
    <w:p w:rsidR="00000000" w:rsidDel="00000000" w:rsidP="00000000" w:rsidRDefault="00000000" w:rsidRPr="00000000" w14:paraId="00000022">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23">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İmza:</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NOT:</w:t>
      </w:r>
    </w:p>
    <w:p w:rsidR="00000000" w:rsidDel="00000000" w:rsidP="00000000" w:rsidRDefault="00000000" w:rsidRPr="00000000" w14:paraId="00000025">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tutanak, Millî Eğitim Bakanlığı Ortaöğretim Kurumları Yönetmeliği ve ilgili mevzuat hükümleri çerçevesinde düzenlenmiştir.</w:t>
      </w:r>
    </w:p>
    <w:p w:rsidR="00000000" w:rsidDel="00000000" w:rsidP="00000000" w:rsidRDefault="00000000" w:rsidRPr="00000000" w14:paraId="00000026">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Öğrenciler ve velileri, bu tutanağa karşı okul idaresine itirazda bulunabilirler.</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EKLER:</w:t>
      </w:r>
      <w:r w:rsidDel="00000000" w:rsidR="00000000" w:rsidRPr="00000000">
        <w:rPr>
          <w:color w:val="1f1f1f"/>
          <w:rtl w:val="0"/>
        </w:rPr>
        <w:t xml:space="preserve"> (Varsa)</w:t>
      </w:r>
    </w:p>
    <w:p w:rsidR="00000000" w:rsidDel="00000000" w:rsidP="00000000" w:rsidRDefault="00000000" w:rsidRPr="00000000" w14:paraId="00000028">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(Olaya ilişkin fotoğraf, video veya diğer belgeler)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