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ÖLÜM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(Sıra numarası verilir)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(Ölümün gerçekleştiği yerin açık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Ölen Kişi Bilgileri: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Yeri ve Tarihi: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Cinsiyeti: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Medeni Hali: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Ölüm Sebebi: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(Ölüm nedeni doktor raporu veya adli tıp kurumu raporu ile belirtilir.)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 Yeri İncelemesi: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(Ölümün gerçekleştiği yerin ve çevresinin durumu hakkında bilgi verilir. Varsa görgü tanıklarının ifadeleri alınır.)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Cenaze İşlemleri: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(Cenazeyi teslim alan kişi/kuruluşun adı soyadı/ünvanı)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(Defin veya nakil işlemlerine ilişkin bilgiler)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5490 sayılı Nüfus Hizmetleri Kanunu ve ilgili mevzuat hükümleri çerçevesinde düzenlenmiştir.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Ölüm tutanağı, ölüm olayının resmi kaydı olarak nüfus müdürlüğüne verilir ve ölüm belgesi düzenlenir.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bilgiler, ölen kişinin yakınları tarafından teyit edilmelidir.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UYARI:</w:t>
      </w:r>
      <w:r w:rsidDel="00000000" w:rsidR="00000000" w:rsidRPr="00000000">
        <w:rPr>
          <w:color w:val="1f1f1f"/>
          <w:rtl w:val="0"/>
        </w:rPr>
        <w:t xml:space="preserve"> Bu örnek bir tutanak olup, ölüm olayının özelliklerine göre değiştirilebilir ve geliştirilebilir. Hukuki bir süreç başlatmadan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