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ONAY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[Bölüm/Müdürlük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Sayısı]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 (varsa)]:</w:t>
      </w:r>
      <w:r w:rsidDel="00000000" w:rsidR="00000000" w:rsidRPr="00000000">
        <w:rPr>
          <w:color w:val="1f1f1f"/>
          <w:rtl w:val="0"/>
        </w:rPr>
        <w:t xml:space="preserve"> [İlgili Belge Numarası ve Tarihi]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[Hitap (Sayın Müdürüm, Sayın ... vb.)],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[İlgili yazıda belirtilen hususlar doğrultusunda] [Yapılacak işlem/verilecek izin/onaylanan talep vb.] hususunda gereği [kurum içi/kurum dışı] uygun görülmüştür.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Staj Başvurusu Onayı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ÜNİVERSİTESİ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Mühendislik Fakültesi Dekanlığı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2024/123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Staj Başvurusu Onayı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[Öğrenci Adı Soyadı],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2024-2025 eğitim-öğretim yılı bahar dönemi için [Firma Adı]'nda yapacağınız staj başvurunuz Fakülte Yönetim Kurulu tarafından uygun görülmüştür.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Dekan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Proje Onayı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ŞİRKETİ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Ar-Ge Departmanı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2024/456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Proje Onayı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İlgi:</w:t>
      </w:r>
      <w:r w:rsidDel="00000000" w:rsidR="00000000" w:rsidRPr="00000000">
        <w:rPr>
          <w:color w:val="1f1f1f"/>
          <w:rtl w:val="0"/>
        </w:rPr>
        <w:t xml:space="preserve"> [Proje Ekibinin Adı]'nın 03.07.2024 tarihli ve 1234 sayılı proje teklifi.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[Proje Ekibine],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teklifinizdeki [Proje Adı] projesi, Ar-Ge Departmanı tarafından değerlendirilmiş ve uygun bulunmuştur. Proje çalışmalarına başlamanız için gerekli izin ve kaynaklar sağlanmıştır.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Ar-Ge Müdürü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Onay yazıları, bir üst makamın veya yetkilinin bir talebi veya işlemi onayladığını bildiren resmi belgelerdir.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 ve formatı, kurumun yazışma kurallarına ve belgenin amacına göre değişiklik gösterebilir.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