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VEREN'e ait _________________________________ adresinde bulunan _________________________________ (daire/dükkan/ofis vb.) olarak kullanılan taşınmazın (bundan sonra "Kiralanan" olarak anılacaktır),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(Daire, dükkan, ofis, vb.)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Bulunduğu Kat: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Metrekaresi: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(Ada, parsel, pafta, vb.)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(Eşyalı ise eşyaların listesi)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Uzatma Şartları: (Sözleşmenin bitiminde uzatılıp uzatılmayacağı, uzatma koşulları)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(Türk Lirası olarak)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Artışı: (Kira artış oranı ve zamanı, TÜFE'ye göre veya sabit artış)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VEREN'İN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kullanıma elverişli durumda teslim etmek.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ana yapısı ile ilgili bakım ve onarımları yapmak (adi bakım ve onarımlar hariç).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Kiralananla ilgili vergileri ödemek.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Kiracının haklı sebeplerle fesih hakkını kullanmasına engel olmamak.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özenle kullanmak ve komşulara saygılı davranmak.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bakım ve onarımını yapmak (adi bakım ve onarımlar).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izinsiz olarak başkasına devretmemek veya alt kiraya vermemek.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kiralananı boşaltmak ve aynı durumda teslim etmek.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 ile ilgili abonelik ve kullanım bedellerini (elektrik, su, doğalgaz vb.) ödemek.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sözleşmesinin devri: (Kira sözleşmesinin devredilip devredilemeyeceği, devir koşulları)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Tadilat: (Kiracının tadilat yapıp yapamayacağı, tadilat izin koşulları ve tadilatın mal sahibine kalıp kalmayacağı)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nasıl çözüleceği)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Hükümler: (Tarafların anlaştığı diğer hususlar)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tapu senedi veya kira kontratı örneği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mevcut durumu tutanağı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kira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