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 ALAN İŞGALİ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(Adınız, Soyadınız, Daire Numaranız, Adresiniz)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(İşgal Eden Kişinin Adı, Soyadı, Daire Numarası,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(Apartman/Site Adı) (Ortak Alanın Tanımı) bölümünün haksız işgaline son verilmesi.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(Apartman/Site Adı) adresinde bulunan (Ortak Alanın Tanımı) bölümü, tüm kat maliklerinin ortak kullanımına açık bir alandır. Ancak, (tarih) tarihinden itibaren tarafınızca (işgal şeklini açıklayın, örneğin: eşya koymak, bölmeyi kapatmak vb.) suretiyle haksız şekilde işgal edildiği tespit edilmiştir.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haksız işgaliniz, diğer kat maliklerinin ortak kullanım hakkını engellemekte ve apartman/site düzenini bozmaktadır. 634 sayılı Kat Mülkiyeti Kanunu'nun 18. ve 20. maddeleri gereğince, ortak alanların bu şekilde kullanılması yasaktır.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(İşgal Edilen Ortak Alan) bölümünü derhal tahliye etmenizi ve haksız işgalinize son vermenizi,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İşgal nedeniyle oluşabilecek her türlü zararın tazmin edilmesini,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başvurmaktan çekinmeyeceğimi ve doğacak tüm yasal masrafların tarafınızdan karşılanacağını bildiririm.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taleplerimin yerine getirilmemesi halinde, yasal haklarımı kullanarak ortak alanın tahliyesi ve zararlarımın tazmini için dava açma hakkımı saklı tutarım.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(Adınız Soyadınız) (İmza) (Tarih)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ihtarname olup, hukuki danışmanlık yerine geçmez.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göndermeniz veya elden teslim ederek imza karşılığı teslim aldığınıza dair belge almanız hukuki açıdan daha güvenli olacaktır.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İhtarnameye, işgalin fotoğraflarını veya diğer kanıtları ekleyebilirsiniz.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 Mülkiyeti Kanunu'nun 18. maddesi, kat maliklerinin ortak yerlerde kullanma hakkını düzenlerken, 20. maddesi ortak yerlerin kullanım amacını değiştirmeyi yasaklamaktadır.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 alanların haksız işgali durumunda, diğer kat malikleri veya apartman/site yönetimi, işgalciye karşı dava açabilir.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sonucunda, işgalcinin ortak alanı tahliye etmesi ve işgal nedeniyle oluşan zararları tazmin etmesi kararı verilebilir.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