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OTEL OLAY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No:</w:t>
      </w:r>
      <w:r w:rsidDel="00000000" w:rsidR="00000000" w:rsidRPr="00000000">
        <w:rPr>
          <w:color w:val="1f1f1f"/>
          <w:rtl w:val="0"/>
        </w:rPr>
        <w:t xml:space="preserve"> (Sıra numarası verilir) </w:t>
      </w:r>
      <w:r w:rsidDel="00000000" w:rsidR="00000000" w:rsidRPr="00000000">
        <w:rPr>
          <w:b w:val="1"/>
          <w:color w:val="1f1f1f"/>
          <w:rtl w:val="0"/>
        </w:rPr>
        <w:t xml:space="preserve">Tarih:</w:t>
      </w:r>
      <w:r w:rsidDel="00000000" w:rsidR="00000000" w:rsidRPr="00000000">
        <w:rPr>
          <w:color w:val="1f1f1f"/>
          <w:rtl w:val="0"/>
        </w:rPr>
        <w:t xml:space="preserve"> .../.../...... </w:t>
      </w:r>
      <w:r w:rsidDel="00000000" w:rsidR="00000000" w:rsidRPr="00000000">
        <w:rPr>
          <w:b w:val="1"/>
          <w:color w:val="1f1f1f"/>
          <w:rtl w:val="0"/>
        </w:rPr>
        <w:t xml:space="preserve">Saat:</w:t>
      </w:r>
      <w:r w:rsidDel="00000000" w:rsidR="00000000" w:rsidRPr="00000000">
        <w:rPr>
          <w:color w:val="1f1f1f"/>
          <w:rtl w:val="0"/>
        </w:rPr>
        <w:t xml:space="preserve"> ...:... </w:t>
      </w:r>
      <w:r w:rsidDel="00000000" w:rsidR="00000000" w:rsidRPr="00000000">
        <w:rPr>
          <w:b w:val="1"/>
          <w:color w:val="1f1f1f"/>
          <w:rtl w:val="0"/>
        </w:rPr>
        <w:t xml:space="preserve">Yer:</w:t>
      </w:r>
      <w:r w:rsidDel="00000000" w:rsidR="00000000" w:rsidRPr="00000000">
        <w:rPr>
          <w:color w:val="1f1f1f"/>
          <w:rtl w:val="0"/>
        </w:rPr>
        <w:t xml:space="preserve"> (Otelin Adı ve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Olaya Karışanlar:</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Misafir(ler):</w:t>
      </w:r>
    </w:p>
    <w:p w:rsidR="00000000" w:rsidDel="00000000" w:rsidP="00000000" w:rsidRDefault="00000000" w:rsidRPr="00000000" w14:paraId="00000006">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7">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Oda Numarası:</w:t>
      </w:r>
    </w:p>
    <w:p w:rsidR="00000000" w:rsidDel="00000000" w:rsidP="00000000" w:rsidRDefault="00000000" w:rsidRPr="00000000" w14:paraId="00000008">
      <w:pPr>
        <w:numPr>
          <w:ilvl w:val="1"/>
          <w:numId w:val="8"/>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İletişim Bilgileri:</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Otel Personeli:</w:t>
      </w:r>
      <w:r w:rsidDel="00000000" w:rsidR="00000000" w:rsidRPr="00000000">
        <w:rPr>
          <w:color w:val="1f1f1f"/>
          <w:rtl w:val="0"/>
        </w:rPr>
        <w:t xml:space="preserve"> (Varsa)</w:t>
      </w:r>
    </w:p>
    <w:p w:rsidR="00000000" w:rsidDel="00000000" w:rsidP="00000000" w:rsidRDefault="00000000" w:rsidRPr="00000000" w14:paraId="0000000A">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B">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Görevi: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Tanıklar:</w:t>
      </w:r>
      <w:r w:rsidDel="00000000" w:rsidR="00000000" w:rsidRPr="00000000">
        <w:rPr>
          <w:color w:val="1f1f1f"/>
          <w:rtl w:val="0"/>
        </w:rPr>
        <w:t xml:space="preserve"> (Varsa)</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Tanık 1:</w:t>
      </w:r>
    </w:p>
    <w:p w:rsidR="00000000" w:rsidDel="00000000" w:rsidP="00000000" w:rsidRDefault="00000000" w:rsidRPr="00000000" w14:paraId="0000000E">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İletişim Bilgileri: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Tanık 2:</w:t>
      </w:r>
      <w:r w:rsidDel="00000000" w:rsidR="00000000" w:rsidRPr="00000000">
        <w:rPr>
          <w:color w:val="1f1f1f"/>
          <w:rtl w:val="0"/>
        </w:rPr>
        <w:t xml:space="preserve"> (Varsa)</w:t>
      </w:r>
    </w:p>
    <w:p w:rsidR="00000000" w:rsidDel="00000000" w:rsidP="00000000" w:rsidRDefault="00000000" w:rsidRPr="00000000" w14:paraId="00000011">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12">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İletişim Bilgileri: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Olayın Tanımı: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(Olayın ne olduğu, nasıl gerçekleştiği, kimlerin ne yaptığı, hangi sözlerin söylendiği, olayın oluş şekli, sonuçları ve alınan ilk önlemler ayrıntılı olarak açıklanır. Olayın hangi saatte başladığı, nerede ve nasıl geliştiği, kimlerin müdahale ettiği ve olayın ne zaman sonlandığı gibi bilgiler kronolojik olarak yazılmalıdır.)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Maddi Hasar:</w:t>
      </w:r>
      <w:r w:rsidDel="00000000" w:rsidR="00000000" w:rsidRPr="00000000">
        <w:rPr>
          <w:color w:val="1f1f1f"/>
          <w:rtl w:val="0"/>
        </w:rPr>
        <w:t xml:space="preserve"> (Varsa)</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gören eşyalar, zararın boyutu, hasarın nasıl oluştuğu vb.)</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Yaralanma/Sağlık Durumu:</w:t>
      </w:r>
      <w:r w:rsidDel="00000000" w:rsidR="00000000" w:rsidRPr="00000000">
        <w:rPr>
          <w:color w:val="1f1f1f"/>
          <w:rtl w:val="0"/>
        </w:rPr>
        <w:t xml:space="preserve"> (Varsa)</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(Yaralanan kişilerin durumu, yaralanmanın türü ve boyutu, alınan ilk müdahale, hastaneye sevk edilip edilmediği vb.)</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Alınan Önlemler:</w:t>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(Olayın hemen ardından alınan güvenlik önlemleri, olayla ilgili kişilerin bilgilendirilmesi, disiplin süreci başlatılması vb.)</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Ekler:</w:t>
      </w:r>
      <w:r w:rsidDel="00000000" w:rsidR="00000000" w:rsidRPr="00000000">
        <w:rPr>
          <w:color w:val="1f1f1f"/>
          <w:rtl w:val="0"/>
        </w:rPr>
        <w:t xml:space="preserve"> (Varsa)</w:t>
      </w:r>
    </w:p>
    <w:p w:rsidR="00000000" w:rsidDel="00000000" w:rsidP="00000000" w:rsidRDefault="00000000" w:rsidRPr="00000000" w14:paraId="0000001C">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(Olaya ilişkin fotoğraflar, kamera kayıtları, ifadeler, raporlar vb.)</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Tutanak Düzenleyen:</w:t>
      </w:r>
    </w:p>
    <w:p w:rsidR="00000000" w:rsidDel="00000000" w:rsidP="00000000" w:rsidRDefault="00000000" w:rsidRPr="00000000" w14:paraId="0000001E">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F">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w:t>
      </w:r>
    </w:p>
    <w:p w:rsidR="00000000" w:rsidDel="00000000" w:rsidP="00000000" w:rsidRDefault="00000000" w:rsidRPr="00000000" w14:paraId="00000020">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22">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Misafir(ler): (İmza)</w:t>
      </w:r>
    </w:p>
    <w:p w:rsidR="00000000" w:rsidDel="00000000" w:rsidP="00000000" w:rsidRDefault="00000000" w:rsidRPr="00000000" w14:paraId="00000023">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Otel Personeli: (İmza) (Varsa)</w:t>
      </w:r>
    </w:p>
    <w:p w:rsidR="00000000" w:rsidDel="00000000" w:rsidP="00000000" w:rsidRDefault="00000000" w:rsidRPr="00000000" w14:paraId="00000024">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1: (İmza) (Varsa)</w:t>
      </w:r>
    </w:p>
    <w:p w:rsidR="00000000" w:rsidDel="00000000" w:rsidP="00000000" w:rsidRDefault="00000000" w:rsidRPr="00000000" w14:paraId="00000025">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2: (İmza) (Varsa)</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7">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olayın tarafları ve tanıkları tarafından okunmuş ve doğruluğu kabul edilmiştir.</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kurum veya kuruluşlara sunulmak üzere düzenlenmiştir.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UYARI:</w:t>
      </w:r>
      <w:r w:rsidDel="00000000" w:rsidR="00000000" w:rsidRPr="00000000">
        <w:rPr>
          <w:color w:val="1f1f1f"/>
          <w:rtl w:val="0"/>
        </w:rPr>
        <w:t xml:space="preserve"> Bu örnek bir tutanak olup, olayın özelliklerine göre değiştirilebilir ve geliştirilebilir. Hukuki bir süreç başlatmadan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