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KISMİ SÜRELİ İŞ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Doğum Tarihi ve Yeri: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Medeni Hali: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İŞÇİ'nin İŞVEREN'e bağlı olarak ___________________ unvanıyla, _________________________________ işyerinde, 4857 sayılı İş Kanunu ve ilgili mevzuat hükümleri çerçevesinde </w:t>
      </w:r>
      <w:r w:rsidDel="00000000" w:rsidR="00000000" w:rsidRPr="00000000">
        <w:rPr>
          <w:b w:val="1"/>
          <w:color w:val="1f1f1f"/>
          <w:rtl w:val="0"/>
        </w:rPr>
        <w:t xml:space="preserve">kısmi süreli</w:t>
      </w:r>
      <w:r w:rsidDel="00000000" w:rsidR="00000000" w:rsidRPr="00000000">
        <w:rPr>
          <w:color w:val="1f1f1f"/>
          <w:rtl w:val="0"/>
        </w:rPr>
        <w:t xml:space="preserve"> olarak çalıştırılmasına ilişkin şartları belirlemektir.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İŞİN TANIMI VE YERİ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İşin Tanımı:</w:t>
      </w:r>
      <w:r w:rsidDel="00000000" w:rsidR="00000000" w:rsidRPr="00000000">
        <w:rPr>
          <w:color w:val="1f1f1f"/>
          <w:rtl w:val="0"/>
        </w:rPr>
        <w:t xml:space="preserve"> İŞÇİ, İŞVEREN tarafından verilen aşağıdaki görevleri yerine getirecektir: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(İşçinin yapacağı işlerin detaylı açıklaması)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Yeri:</w:t>
      </w:r>
      <w:r w:rsidDel="00000000" w:rsidR="00000000" w:rsidRPr="00000000">
        <w:rPr>
          <w:color w:val="1f1f1f"/>
          <w:rtl w:val="0"/>
        </w:rPr>
        <w:t xml:space="preserve"> İŞÇİ'nin çalışacağı yer _________________________________ adresinde bulunan işyeridir. İŞVEREN, işin gereği halinde İŞÇİ'nin çalışma yerini değiştirebilir.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SÜRE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sözleşmesi ___________________ (belirli/belirsiz) sürelidir.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Başlangıç Tarihi:</w:t>
      </w:r>
      <w:r w:rsidDel="00000000" w:rsidR="00000000" w:rsidRPr="00000000">
        <w:rPr>
          <w:color w:val="1f1f1f"/>
          <w:rtl w:val="0"/>
        </w:rPr>
        <w:t xml:space="preserve"> ___________________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Bitiş Tarihi:</w:t>
      </w:r>
      <w:r w:rsidDel="00000000" w:rsidR="00000000" w:rsidRPr="00000000">
        <w:rPr>
          <w:color w:val="1f1f1f"/>
          <w:rtl w:val="0"/>
        </w:rPr>
        <w:t xml:space="preserve"> (Eğer belirli süreli ise) ___________________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ÇALIŞMA SÜRESİ VE ŞEKLİ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Haftalık Çalışma Süresi:</w:t>
      </w:r>
      <w:r w:rsidDel="00000000" w:rsidR="00000000" w:rsidRPr="00000000">
        <w:rPr>
          <w:color w:val="1f1f1f"/>
          <w:rtl w:val="0"/>
        </w:rPr>
        <w:t xml:space="preserve"> İŞÇİ'nin haftalık çalışma süresi ___________________ saattir.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Günlük Çalışma Süresi:</w:t>
      </w:r>
      <w:r w:rsidDel="00000000" w:rsidR="00000000" w:rsidRPr="00000000">
        <w:rPr>
          <w:color w:val="1f1f1f"/>
          <w:rtl w:val="0"/>
        </w:rPr>
        <w:t xml:space="preserve"> İŞÇİ'nin günlük çalışma süresi ___________________ saattir.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Günleri:</w:t>
      </w:r>
      <w:r w:rsidDel="00000000" w:rsidR="00000000" w:rsidRPr="00000000">
        <w:rPr>
          <w:color w:val="1f1f1f"/>
          <w:rtl w:val="0"/>
        </w:rPr>
        <w:t xml:space="preserve"> İŞÇİ'nin çalışma günleri _________________________________'dir.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Çalışma Saatleri:</w:t>
      </w:r>
      <w:r w:rsidDel="00000000" w:rsidR="00000000" w:rsidRPr="00000000">
        <w:rPr>
          <w:color w:val="1f1f1f"/>
          <w:rtl w:val="0"/>
        </w:rPr>
        <w:t xml:space="preserve"> İŞÇİ'nin çalışma saatleri ___________________ ile ___________________ arasındadır.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Molalar:</w:t>
      </w:r>
      <w:r w:rsidDel="00000000" w:rsidR="00000000" w:rsidRPr="00000000">
        <w:rPr>
          <w:color w:val="1f1f1f"/>
          <w:rtl w:val="0"/>
        </w:rPr>
        <w:t xml:space="preserve"> İŞÇİ'nin çalışma süresi içerisinde ___________________ dakika mola hakkı vardır.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İŞÇİ'ye saatlik ___________________ TL ücret ödenecektir.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Ücret, her ayın ___________________ günü İŞÇİ'nin banka hesabına yatırılacaktır.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Ücrete ilişkin diğer hususlar: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(Fazla mesai ücreti hesaplama yöntemi)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(Prim, ikramiye vb. ek ödemeler varsa)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İZİNLER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Yıllık Ücretli İzin:</w:t>
      </w:r>
      <w:r w:rsidDel="00000000" w:rsidR="00000000" w:rsidRPr="00000000">
        <w:rPr>
          <w:color w:val="1f1f1f"/>
          <w:rtl w:val="0"/>
        </w:rPr>
        <w:t xml:space="preserve"> İŞÇİ, çalıştığı süreye orantılı olarak yıllık ücretli izin hakkına sahiptir. (4857 Sayılı İş Kanunu'na göre hesaplanır)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İzinler:</w:t>
      </w:r>
      <w:r w:rsidDel="00000000" w:rsidR="00000000" w:rsidRPr="00000000">
        <w:rPr>
          <w:color w:val="1f1f1f"/>
          <w:rtl w:val="0"/>
        </w:rPr>
        <w:t xml:space="preserve"> İŞÇİ, yasal mevzuatta belirtilen diğer izin haklarına da sahiptir (mazeret izni, hastalık izni, vb.).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 sözleşmesinin feshi, 4857 sayılı İş Kanunu ve ilgili mevzuat hükümlerine uygun olarak gerçekleştirilecektir.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GENEL HÜKÜMLER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SGK:</w:t>
      </w:r>
      <w:r w:rsidDel="00000000" w:rsidR="00000000" w:rsidRPr="00000000">
        <w:rPr>
          <w:color w:val="1f1f1f"/>
          <w:rtl w:val="0"/>
        </w:rPr>
        <w:t xml:space="preserve"> İŞVEREN, İŞÇİ'yi işe başladığı tarihten itibaren Sosyal Güvenlik Kurumu'na bildirmekle yükümlüdür.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İŞÇİ, işverenin ticari sırlarını ve gizli bilgilerini açıklamamayı taahhüt eder.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Uyuşmazlıkların Çözümü:</w:t>
      </w:r>
      <w:r w:rsidDel="00000000" w:rsidR="00000000" w:rsidRPr="00000000">
        <w:rPr>
          <w:color w:val="1f1f1f"/>
          <w:rtl w:val="0"/>
        </w:rPr>
        <w:t xml:space="preserve"> İşbu sözleşmenin uygulanmasından doğacak her türlü uyuşmazlıkta, _________________ Mahkemeleri ve İcra Daireleri yetkilidir.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İŞÇİ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