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Personel İzin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[Departman Müdürü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Personel İzin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[Departman]: [Görev]: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[Departman Müdürü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[Başlangıç Tarihi] tarihinden itibaren [Görev] olarak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Türü] iznini kullanmak için [Başlangıç Tarihi] - [Bitiş Tarihi] tarihleri arasında izin talep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işyerinde bulunamayacağım için, [Görevlerinizi Kimin Devralacağını Belirtin] tarafından [Görevlerinizi Devralacak Kişinin Görevi] tarafından görevlerim devralınacaktır.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Görevlerimin aksamaması için gerekli tüm planlamaları yapmış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[Telefon No] numaralı telefondan ulaşılabilir olacağım.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İzin talebimin onaylanmasını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(Hastalık İzni İçin)]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şirketinizin taleplerine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şirketinizin ilgili departmanına (genellikle İnsan Kaynakları veya Departman Müdürlüğü) teslim etmeniz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türüne göre (yıllık izin, mazeret izni, hastalık izni, vs.) dilekçenize ek belgeler eklemeyi unutmayın.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sürenizi göz önünde bulundurarak izin tarihlerinizi belirlemeniz önemlidir.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personel izin dilekçesi yazmanıza yardımcı olmuştur.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