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Prim Alacağı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Prim Alacağı Davası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[T.C. Kimlik No] [Adres] [Telefon No] [Avukat (Varsa):] [Avukatın Adı Soyadı] [Avukatın T.C. Kimlik No] [Avukatın Adresi] [Avukatın Telefon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Şirket Adı] [Vergi Dairesi No] 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Prim Alacağı Talep Edilmesidir.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[Başlangıç Tarihi] tarihinden itibaren [Davalı Şirket Adı]'nda [Görev] olarak çalışmıştır.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Davalı, davacıya [Sigorta Şirketi Adı] sigorta şirketinde sigortalı olarak [Sigorta Poliçesi No] numaralı sigorta poliçesi yaptırmıştır.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poliçesi uyarınca, davalı, davacının işyerinde kaza geçirmesi halinde davacıya [Prim Miktarı] TL prim ödeyeceğini taahhüt etmiştir.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davacı, işyerinde [Kaza Detayları] sonucu iş kazası geçirmiştir.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iş kazası sonrası [Hastane Adı]'nda tedavi görmüştür.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iş kazası nedeniyle [Prim Süresi] süre ile iş göremez kalmıştır.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iş kazası sonrası sigorta şirketine başvurarak prim talep etmiştir.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şirketi, davacının prim talebini kabul etmemiştir.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sigorta şirketinin prim talebini kabul etmemesine rağmen [Prim Miktarı] TL prim alacağına hak kazanmıştır.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Madde 145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 Madde 367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davacıya [Prim Miktarı] TL prim ödemesine karar verilmesi.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Davalıya yasal faiz ödenmesi.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vekalet ücreti ile dava harçlarının davalıdan tahsil edilmesi.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davalı şirketten [Prim Miktarı] TL prim alacağına hak kazanmıştır. Davalı, prim ödemesini kabul etmemektedir. Bu nedenle, davanın kabulü ve yukarıdaki taleplerin yerine getirilmesi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iş sözleşmesi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poliçesi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tutanağı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raporları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şirketinin prim talebini reddeden yazısı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Ekte: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iş sözleşmesi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poliçesi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tutanağı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raporları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şirketinin prim talebini reddeden yazısı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(Varsa):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Adı Soyadı] [İmzanız]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mahkemenin taleplerine göre değişiklik yapabilirsiniz.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açmadan önce bir avukata danışmanız faydalı olacaktır.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prim alacağı dava dilekçesi yazmanıza yardımcı olmuştur.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