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FESİH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  <w:r w:rsidDel="00000000" w:rsidR="00000000" w:rsidRPr="00000000">
        <w:rPr>
          <w:color w:val="1f1f1f"/>
          <w:rtl w:val="0"/>
        </w:rPr>
        <w:t xml:space="preserve"> [Protokol Numarası]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1'in Adı/Ünvanı]: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2'nin Adı/Ünvanı]: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protokolü, taraflar arasında .../.../..... tarihinde imzalanan ve [Protokolün Konusu]'nu düzenleyen [Protokol Adı] başlıklı protokolün (bundan sonra "Protokol" olarak anılacaktır) feshedilmesine ilişkin usul ve esasları belirler.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Fesih Nedeni: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(Protokolün fesih nedeni açık ve net bir şekilde belirtilir. Örneğin, tarafların karşılıklı anlaşması, protokolün amacının gerçekleşmemesi, mücbir sebepler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Fesih Tarihi: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Protokol, işbu fesih protokolünün taraflarca imzalandığı .../.../..... tarihi itibarıyla feshedilmiş sayılır.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Tarafların Hak ve Yükümlülükleri: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(Fesih sonrasında tarafların birbirlerine karşı olan hak ve yükümlülükleri belirtilir. Örneğin, varsa ödenmemiş alacakların tahsili, iade edilecek malzemeler, gizlilik yükümlülüğünün devamı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Uyuşmazlıkların Çözümü: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fesih protokolünden doğabilecek her türlü uyuşmazlık, öncelikle taraflar arasında sulh yoluyla çözümlenmeye çalışılır. Anlaşma sağlanamaması halinde, uyuşmazlık [Mahkeme/Hakem Heyeti]'ne başvurularak çözümlenecektir.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Yürürlük: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fesih protokolü, taraflarca imzalandığı tarihte yürürlüğe girer.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 1 Yetkilisi] [Taraf 2 Yetkilisi]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fesih nedenine ilişkin belgeler eklenebilir.)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fesih protokolüdür. Tarafların özel durumuna ve fesih nedenine göre bir avukat tarafından yeniden düzenlenmelidir.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protokolü, tarafların hak ve yükümlülüklerinin sona erdiğini ve protokolün artık geçerli olmadığını gösterir.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