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Radar Cezasına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[İlçe Emniyet Müdürlüğü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Trafik Denetleme Şube Müdürlüğü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Radar Cezasına İtiraz Dilekçesi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[Ehliyet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[Plaka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[Seri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[Sıra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[Ceza Tarihi]: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[Ceza Tutanağı Seri No] seri no, [Ceza Tutanağı Sıra No] sıra no'lu radar cezası tebliğ edilmiştir. Bu ceza tutanağına konu olan ihlali işlemediğimi ve cezanın iptalini talep ediyorum.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Gerekçem: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[Ceza tutanağında belirtilen tarih ve saatte, [Ceza Tutanağında Belirtilen Yer] konumunda bulunmadım.]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[Ceza tutanağında belirtilen araç benim aracım değil.]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[Ceza tutanağında belirtilen hız sınırı hatalı.]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[Radar cihazı arızalıydı veya hatalı ölçüm yapmıştır.]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İtiraz Gerekçenizi Açıklayınız.]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İddialarımı ispatlamak için aşağıdaki belgeleri ekliyorum: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belgelerin listesi]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belirttiğim gerekçeler doğrultusunda, radar cezasının iptalini ve ceza bedeli [Tahsil Edilen Ceza Bedeli] TL'nin tarafıma iadesini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itiraz gerekçenize göre değişiklik yapabilirsiniz.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dilekçenize gerekli belgeleri eklemeyi unutmayın.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Radar cezasına itiraz dilekçenizi, tebliğ tarihinden itibaren 30 gün içerisinde [İlçe Emniyet Müdürlüğü Adı] Trafik Denetleme Şube Müdürlüğü'ne elden teslim edebilir veya posta yoluyla gönderebilirsiniz.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Radar cezasına itiraz etmeden önce, ceza tutanağını dikkatlice inceleyin ve itiraz gerekçenizi netleştirin.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toplayın ve dilekçenize ekleyin.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 dilekçenizin bir kopyasını kendiniz için saklayın.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İtirazınızla ilgili bir gelişme olursa [İlçe Emniyet Müdürlüğü Adı] Trafik Denetleme Şube Müdürlüğü ile iletişime geçebilirsiniz.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Unutmayın: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bilgilendirme amaçlıdır ve herhangi bir yasal tavsiye niteliği taşımamaktadır.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Radar cezasına itiraz işlemleri ve yasal haklarınız ile ilgili en güncel ve doğru bilgi için lütfen bir avukata danışınız.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