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REHİN SÖZLEŞMESİ İHTARNAMESİ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İhtar Eden:</w:t>
      </w:r>
      <w:r w:rsidDel="00000000" w:rsidR="00000000" w:rsidRPr="00000000">
        <w:rPr>
          <w:color w:val="1f1f1f"/>
          <w:rtl w:val="0"/>
        </w:rPr>
        <w:t xml:space="preserve"> (Alacaklının Adı, Soyadı, T.C. Kimlik Numarası, Adresi) </w:t>
      </w:r>
      <w:r w:rsidDel="00000000" w:rsidR="00000000" w:rsidRPr="00000000">
        <w:rPr>
          <w:b w:val="1"/>
          <w:color w:val="1f1f1f"/>
          <w:rtl w:val="0"/>
        </w:rPr>
        <w:t xml:space="preserve">İhtar Edilen:</w:t>
      </w:r>
      <w:r w:rsidDel="00000000" w:rsidR="00000000" w:rsidRPr="00000000">
        <w:rPr>
          <w:color w:val="1f1f1f"/>
          <w:rtl w:val="0"/>
        </w:rPr>
        <w:t xml:space="preserve"> (Borçlunun Adı, Soyadı, T.C. Kimlik Numarası, Adresi)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(Sözleşme Tarihi) tarihli rehin sözleşmesi kapsamında ödenmeyen borcun tahsili ve rehinli malın paraya çevrilmesi.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Açıklamalar:</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(Sözleşme Tarihi) tarihinde tarafınızla aramızda imzalanan rehin sözleşmesi gereğince, (Rehin Verilen Malın Tanımı) malınızı teminat olarak göstererek (Borç Miktarı) TL tutarında borçlandınız. Sözleşme koşulları gereği, bu borcun (Ödeme Tarihi) tarihine kadar tarafıma ödenmesi gerekiyordu. Ancak, bugüne kadar borcunuzu tamamen/kısmen ödememiş bulunmaktasınız.</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(Ödenmeyen Tutar) TL tutarındaki borcunuzun ödenmemesi, sözleşmeye aykırı bir durum oluşturmaktadır. Bu nedenle, rehinli malın paraya çevrilmesi yoluna gidilecektir.</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Talepler:</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(Ödenmeyen Tutar) TL tutarındaki borcunuzu en geç (Yeni Ödeme Tarihi) tarihine kadar tarafıma ödemenizi,</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(Gecikme faizi talep ediliyorsa, gecikme faizi oranı ve hesaplama şekli belirtilmelidir.)</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Aksi takdirde, rehinli malın paraya çevrilmesi için yasal yollara başvuracağımı bildiririm.</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Sonuç:</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 belirtilen taleplerimin yerine getirilmemesi halinde, rehinli malın paraya çevrilmesi için icra takibi başlatacağımı ve doğacak tüm masrafların tarafınızdan karşılanacağını bildiririm.</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İhtar Eden:</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(Adınız Soyadınız) (İmza) (Tarih)</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örnek bir ihtarname olup, hukuki danışmanlık yerine geçmez.</w:t>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İhtarnameyi noter aracılığıyla göndermeniz veya elden teslim ederek imza karşılığı teslim aldığınıza dair belge almanız hukuki açıdan daha güvenli olacaktır.</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İhtarnamede, rehin sözleşmesinin tarihini, borç miktarını, ödeme tarihini, ödenmeyen tutarı ve rehin verilen malın tanımını doğru ve eksiksiz olarak belirtmeniz önemlidir.</w:t>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Rehin sözleşmesinde faiz veya gecikme faizi ile ilgili hükümler varsa, bunlara da ihtarnamede atıfta bulunabilirsiniz.</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1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Rehin sözleşmesi, bir borcun güvencesi olarak bir malın alacaklıya verilmesini konu alan bir sözleşmedir.</w:t>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Borçlunun borcunu ödememesi halinde, alacaklı rehinli malı paraya çevirerek alacağını tahsil edebilir.</w:t>
      </w:r>
    </w:p>
    <w:p w:rsidR="00000000" w:rsidDel="00000000" w:rsidP="00000000" w:rsidRDefault="00000000" w:rsidRPr="00000000" w14:paraId="00000018">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Rehinli malın paraya çevrilmesi için icra takibi başlatılması gerekmektedir.</w:t>
      </w:r>
    </w:p>
    <w:p w:rsidR="00000000" w:rsidDel="00000000" w:rsidP="00000000" w:rsidRDefault="00000000" w:rsidRPr="00000000" w14:paraId="00000019">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 borçlunun borcunu ödemesi ve rehinli malın paraya çevrilmesini önlemek için son bir fırsat vermek amacıyla gönderilir.</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bilgiler işinize yarar.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