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Replik Dilekçe Nedir?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Replik dilekçe, hukuki bir davada davalının, davacıya karşı cevap dilekçesine verdiği cevaptır. Davacı, dava dilekçesinde ileri sürdüğü iddiaları ve taleplerini gerekçelendirirken, davalı ise replik dilekçesinde davacının iddialarına karşı savunmasını ve karşı iddialarını sunar.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Replik dilekçesi, </w:t>
      </w:r>
      <w:r w:rsidDel="00000000" w:rsidR="00000000" w:rsidRPr="00000000">
        <w:rPr>
          <w:b w:val="1"/>
          <w:color w:val="1f1f1f"/>
          <w:rtl w:val="0"/>
        </w:rPr>
        <w:t xml:space="preserve">dava dilekçesine karşı savunma</w:t>
      </w:r>
      <w:r w:rsidDel="00000000" w:rsidR="00000000" w:rsidRPr="00000000">
        <w:rPr>
          <w:color w:val="1f1f1f"/>
          <w:rtl w:val="0"/>
        </w:rPr>
        <w:t xml:space="preserve"> yapmanın bir aracıdır. Davalı, replik dilekçesinde aşağıdakileri yapabilir: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Davacının ileri sürdüğü vakıaları kabul edebilir veya reddedebilir.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Davacının ileri sürdüğü hukuksal gerekçeleri kabul edebilir veya reddedebilir.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Kendi ileri sürdüğü vakıaları ve hukuksal gerekçeleri açıklayabilir.</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Davacıdan karşı taleplerde bulunabilir.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660" w:before="240" w:lineRule="auto"/>
        <w:rPr>
          <w:color w:val="1f1f1f"/>
        </w:rPr>
      </w:pPr>
      <w:r w:rsidDel="00000000" w:rsidR="00000000" w:rsidRPr="00000000">
        <w:rPr>
          <w:color w:val="1f1f1f"/>
          <w:rtl w:val="0"/>
        </w:rPr>
        <w:t xml:space="preserve">Replik dilekçesi, </w:t>
      </w:r>
      <w:r w:rsidDel="00000000" w:rsidR="00000000" w:rsidRPr="00000000">
        <w:rPr>
          <w:b w:val="1"/>
          <w:color w:val="1f1f1f"/>
          <w:rtl w:val="0"/>
        </w:rPr>
        <w:t xml:space="preserve">dava dosyasının tamamlanması</w:t>
      </w:r>
      <w:r w:rsidDel="00000000" w:rsidR="00000000" w:rsidRPr="00000000">
        <w:rPr>
          <w:color w:val="1f1f1f"/>
          <w:rtl w:val="0"/>
        </w:rPr>
        <w:t xml:space="preserve"> açısından önemlidir. Mahkeme, davayı değerlendirirken hem dava dilekçesini hem de replik dilekçeyi göz önünde bulundurur.</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spacing w:after="240" w:before="0" w:lineRule="auto"/>
        <w:rPr>
          <w:color w:val="1f1f1f"/>
        </w:rPr>
      </w:pPr>
      <w:r w:rsidDel="00000000" w:rsidR="00000000" w:rsidRPr="00000000">
        <w:rPr>
          <w:color w:val="1f1f1f"/>
          <w:rtl w:val="0"/>
        </w:rPr>
        <w:t xml:space="preserve">Replik Dilekçesi Nasıl Yazılır?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Replik dilekçesi yazarken dikkat edilmesi gereken bazı hususlar şunlardır: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 resmi bir dilde yazılmalıdır.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 imzalı ve tarihli olmalıdır.</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Dilekçede davanın tarafları ve dava konusu açıkça belirtilmelidir.</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Dilekçede davacının ileri sürdüğü vakıalara ve hukuksal gerekçelere karşı savunma yapılmalıdır.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Dilekçede davalının ileri sürdüğü vakıalar ve hukuksal gerekçeler açıkça belirtilmelidir.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Dilekçede davacıdan karşı taleplerde bulunulabilir.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Dilekçeye ekler eklenebilir.</w:t>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after="240" w:before="660" w:lineRule="auto"/>
        <w:rPr>
          <w:color w:val="1f1f1f"/>
        </w:rPr>
      </w:pPr>
      <w:r w:rsidDel="00000000" w:rsidR="00000000" w:rsidRPr="00000000">
        <w:rPr>
          <w:color w:val="1f1f1f"/>
          <w:rtl w:val="0"/>
        </w:rPr>
        <w:t xml:space="preserve">Replik Dilekçesi Örneği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[Mahkeme Adı]</w:t>
      </w:r>
      <w:r w:rsidDel="00000000" w:rsidR="00000000" w:rsidRPr="00000000">
        <w:rPr>
          <w:color w:val="1f1f1f"/>
          <w:rtl w:val="0"/>
        </w:rPr>
        <w:t xml:space="preserve"> </w:t>
      </w:r>
      <w:r w:rsidDel="00000000" w:rsidR="00000000" w:rsidRPr="00000000">
        <w:rPr>
          <w:b w:val="1"/>
          <w:color w:val="1f1f1f"/>
          <w:rtl w:val="0"/>
        </w:rPr>
        <w:t xml:space="preserve">[Hakim/Hâkimlik Adı]</w:t>
      </w:r>
      <w:r w:rsidDel="00000000" w:rsidR="00000000" w:rsidRPr="00000000">
        <w:rPr>
          <w:color w:val="1f1f1f"/>
          <w:rtl w:val="0"/>
        </w:rPr>
        <w:t xml:space="preserve"> </w:t>
      </w:r>
      <w:r w:rsidDel="00000000" w:rsidR="00000000" w:rsidRPr="00000000">
        <w:rPr>
          <w:b w:val="1"/>
          <w:color w:val="1f1f1f"/>
          <w:rtl w:val="0"/>
        </w:rPr>
        <w:t xml:space="preserve">[Dava No]:</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Davacı:</w:t>
      </w:r>
      <w:r w:rsidDel="00000000" w:rsidR="00000000" w:rsidRPr="00000000">
        <w:rPr>
          <w:color w:val="1f1f1f"/>
          <w:rtl w:val="0"/>
        </w:rPr>
        <w:t xml:space="preserve"> [Davacı Adı Soyadı] </w:t>
      </w:r>
      <w:r w:rsidDel="00000000" w:rsidR="00000000" w:rsidRPr="00000000">
        <w:rPr>
          <w:b w:val="1"/>
          <w:color w:val="1f1f1f"/>
          <w:rtl w:val="0"/>
        </w:rPr>
        <w:t xml:space="preserve">Vekili:</w:t>
      </w:r>
      <w:r w:rsidDel="00000000" w:rsidR="00000000" w:rsidRPr="00000000">
        <w:rPr>
          <w:color w:val="1f1f1f"/>
          <w:rtl w:val="0"/>
        </w:rPr>
        <w:t xml:space="preserve"> [Vekili Adı Soyadı] (Vekil varsa) </w:t>
      </w:r>
      <w:r w:rsidDel="00000000" w:rsidR="00000000" w:rsidRPr="00000000">
        <w:rPr>
          <w:b w:val="1"/>
          <w:color w:val="1f1f1f"/>
          <w:rtl w:val="0"/>
        </w:rPr>
        <w:t xml:space="preserve">Adres:</w:t>
      </w:r>
      <w:r w:rsidDel="00000000" w:rsidR="00000000" w:rsidRPr="00000000">
        <w:rPr>
          <w:color w:val="1f1f1f"/>
          <w:rtl w:val="0"/>
        </w:rPr>
        <w:t xml:space="preserve"> [Davacı Adresi]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[Davalı Adı Soyadı] </w:t>
      </w:r>
      <w:r w:rsidDel="00000000" w:rsidR="00000000" w:rsidRPr="00000000">
        <w:rPr>
          <w:b w:val="1"/>
          <w:color w:val="1f1f1f"/>
          <w:rtl w:val="0"/>
        </w:rPr>
        <w:t xml:space="preserve">Vekili:</w:t>
      </w:r>
      <w:r w:rsidDel="00000000" w:rsidR="00000000" w:rsidRPr="00000000">
        <w:rPr>
          <w:color w:val="1f1f1f"/>
          <w:rtl w:val="0"/>
        </w:rPr>
        <w:t xml:space="preserve"> [Vekili Adı Soyadı] (Vekil varsa) </w:t>
      </w:r>
      <w:r w:rsidDel="00000000" w:rsidR="00000000" w:rsidRPr="00000000">
        <w:rPr>
          <w:b w:val="1"/>
          <w:color w:val="1f1f1f"/>
          <w:rtl w:val="0"/>
        </w:rPr>
        <w:t xml:space="preserve">Adres:</w:t>
      </w:r>
      <w:r w:rsidDel="00000000" w:rsidR="00000000" w:rsidRPr="00000000">
        <w:rPr>
          <w:color w:val="1f1f1f"/>
          <w:rtl w:val="0"/>
        </w:rPr>
        <w:t xml:space="preserve"> [Davalı Adresi]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Replik Dilekçesi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Mahkeme Hâkimi/Hakimliği,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dava hakkında [Davacı Adı Soyadı] tarafından sunulan dava dilekçesine karşı savunmamızı sunmak isteriz.</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Davacının İleri Sürdüğü Vakıalara Cevap:</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 dava dilekçesinde [Davacının İleri Sürdüğü Vakıaları] ileri sürmüştür. Bu vakıaların tamamını reddediyoruz. Davacının ileri sürdüğü vakıaların hiçbirinin dayanağı yoktur.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Davacının İleri Sürdüğü Hukuksal Gerekçelere Cevap:</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 dava dilekçesinde [Davacının İleri Sürdüğü Hukuksal Gerekçeleri] ileri sürmüştür. Bu hukuksal gerekçelerin davamızla ilgisi yoktur. Davacının ileri sürdüğü hukuksal gerekçeler hatalıdır.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Kendi Vakıalarımız ve Hukuksal Gerekçelerimiz: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Biz, [Kendi İleri Sürdüğümüz Vakıaları] ileri sürüyoruz. Bu vakıaları ispatlayacak delillerimiz mevcuttur. Ayrıca, [Kendi Hukuksal Gerekçelerimizi] ileri sürüyoruz.</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Karşı Taleplerimiz:</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gerekçeler doğrultusunda, davacıdan [Karşı Taleplerimizi] talep etmekteyiz.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Gerekçeler ve deliller ışığında, davacının davasının reddedilmesini ve karşı taleplerimizin kabul edilmesini saygılarımızla arz ederiz.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 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Adı Soyadı] (Vekil Varsa)</w:t>
      </w:r>
      <w:r w:rsidDel="00000000" w:rsidR="00000000" w:rsidRPr="00000000">
        <w:rPr>
          <w:color w:val="1f1f1f"/>
          <w:rtl w:val="0"/>
        </w:rPr>
        <w:t xml:space="preserve"> </w:t>
      </w:r>
      <w:r w:rsidDel="00000000" w:rsidR="00000000" w:rsidRPr="00000000">
        <w:rPr>
          <w:b w:val="1"/>
          <w:color w:val="1f1f1f"/>
          <w:rtl w:val="0"/>
        </w:rPr>
        <w:t xml:space="preserve">[İmza]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