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Yapacağınız Makamın Adı ve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[Makamın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[Makam Sahibinin Unvanı] [Makam Sahibinin Adı Soyadı],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 ve amacı hakkında kısa ve öz bir açıklama]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gerekçesini açıklayan detaylı bilgiler]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beklentilerinizi net bir şekilde ifade eden cümleler]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12345678910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 Caddesi No: 10/5 Beşiktaş/İstanbul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0555 123 45 67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ayse.yilmaz@email.com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 Valiliği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Milli Eğitim Müdürlüğü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Barbaros Bulvarı No: 50 Cağaloğlu/İstanbul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Servis Ücreti İndirimi Talebi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İl Milli Eğitim Müdürü,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 [Çocuğunuzun Adı Soyadı], [Okul Adı]'nda [Sınıf] sınıfında öğrenim görmektedir. Okula gidiş-geliş için [Servis Firması Adı] firmasının servisini kullanmaktayız.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dönemde yaşanan ekonomik zorluklar nedeniyle servis ücretlerindeki artış, aile bütçemizi olumsuz etkilemektedir. Bu nedenle, çocuğumun servis ücreti konusunda indirim yapılması talebinde bulunmaktayım.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Belgesi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Sözleşmesi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makamlara yazılan dilekçelerde resmi bir dil ve üslup kullanılmalıdır.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konusu ve amacı net bir şekilde belirtilmelidir.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 ve talepler açık ve anlaşılır bir şekilde ifade edilmelidir.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 sunulacak belgeler varsa, bunlar belirtilmelidir.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imzalanmalı ve tarih atılmalıdır.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