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Riskli Yapı Tespiti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[Çevre, Şehircilik ve İklim Değişikliği İl Müdürlüğü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Riskli Yapı Tespiti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[TC Kimlik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[E-posta Adresi]: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[Adres] adresinde bulunan ve maliki olduğum [Kat No] katlı [Binanın Kullanım Amacı] binanın riskli yapı olup olmadığının tespitini rica ederim.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Binam [Binanın Yaşı] yıllıktır ve bu zamana kadar herhangi bir onarım veya güçlendirme çalışması yapılmamıştır.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Binada [Binanın Hasar Belirtileri] gibi hasarlar mevcuttur.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Bölgemizde [Bölgenin Deprem Riski] riski yüksektir.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Rica: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Kaydı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Cüzdanı Fotokopisi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binanızın durumuna göre değişiklik yapabilirsiniz.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Dilekçenizi, Çevre, Şehircilik ve İklim Değişikliği İl Müdürlüğü'ne elden teslim edebilir veya posta yoluyla gönderebilirsiniz.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yanıtlanmasını bekliyorsanız, dilekçenizin üzerine "Gereğini arz ederim" yazmanız ve iletişim bilgilerinizi eklemeniz önemlidir.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Riskli yapı tespiti hakkında daha fazla bilgi için Çevre, Şehircilik ve İklim Değişikliği İl Müdürlüğü'ne başvurabilirsiniz.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Öneriler: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Dilekçenize, binanızın fotoğraflarını ve hasarların görüldüğü diğer belgeleri de ekleyebilirsiniz.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Binanızda oturan kiracılarınız varsa, dilekçenize onların da imzalarını ve iletişim bilgilerini ekleyebilirsiniz.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Riskli yapı tespiti işlemleri hakkında bilgi sahibi olmak için 6306 Sayılı Afet Riski Altındaki Alanların Dönüştürülmesi Hakkında Kanun'u inceleyebilirsiniz.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riskli yapı tespiti dilekçesi yazarken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