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RUHSAT İŞLEMLERİ İÇİN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[Vekalet Verenin Adı Soyadı/Unvanı]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 [Vekalet Verenin T.C. Kimlik Numarası/Vergi Numarası]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[Vekalet 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[Vekil Olarak Tayin Edilen Kişi veya Şirketin Adı Soyadı/Unvanı]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 [Vekil Olarak Tayin Edilen Kişi veya Şirketin T.C. Kimlik Numarası/Vergi Numarası]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[Vekil Olarak Tayin Edilen Kişi veya Şirketin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aşağıda belirtilen hususlar ve yetkilerle sınırlı olmak üzere vekili olarak tayin etmiştir: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 verenin adına her türlü ruhsat (işyeri açma ve çalışma ruhsatı, inşaat ruhsatı, çevre izin ve lisansları, vb.) başvurusunda bulunmak,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Ruhsat başvurusu için gerekli tüm belgeleri hazırlamak, imzalamak ve ilgili kurumlara sunmak,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Ruhsat başvurusu ile ilgili tüm yazışmaları yapmak ve ilgili kurumlar nezdinde her türlü işlemi takip etmek,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Ruhsat başvurusu ile ilgili olarak gerekli görülen her türlü bilgi ve belgeyi almak, vermek, imzalamak,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Ruhsat başvurusu ile ilgili olarak ilgili kurumlar tarafından istenen her türlü düzeltme, ekleme ve değişikliği yapmak,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Ruhsat başvurusu reddedilmesi halinde itiraz etmek,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Ruhsat alındıktan sonra ruhsatın yenilenmesi, değiştirilmesi veya iptali gibi işlemleri yapmak,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Ruhsat ile ilgili her türlü hukuki ve idari işlemi yapmak, dava açmak, davalara katılmak, sulh olmak, feragat etmek, temyiz etmek, kararları takip etmek ve icraya koymak.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ruhsat başvurusu ve ilgili tüm süreçler tamamlanıncaya kadar geçerlidir.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İMZA/KAŞE:</w:t>
      </w:r>
      <w:r w:rsidDel="00000000" w:rsidR="00000000" w:rsidRPr="00000000">
        <w:rPr>
          <w:color w:val="1f1f1f"/>
          <w:rtl w:val="0"/>
        </w:rPr>
        <w:t xml:space="preserve"> [Vekalet Verenin İmzası/Kaşesi]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sadece ruhsat işlemleriyle ilgili yetkilere sahip olduğu açıkça belirtilmelidir.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 vekalet alanın kimlik bilgileri eksiksiz ve doğru olarak yazılmalıdır.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ruhsat işlemleri dışında vekilin herhangi bir işlem yapma yetkisi yoktur.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