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Sağlık Raporu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[Sağlık Kurulu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Sağlık Raporu Talep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[Sağlık Raporu Talep Etme Gerekçesi]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[Sağlık Raporu Türü] sağlık kurulu raporu almamın gerekli olduğunu bildirmek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sağlık kurulu raporu türüne göre değişiklik yapabilirsiniz.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Kurulu Adı]'na elden teslim edebilir veya posta yoluyla gönderebilirsiniz.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kurulu raporu türüne göre ek belgeler istenebilir. Bu nedenle, dilekçenizi yazmadan önce [Sağlık Kurulu Adı]'na danışmanız ve gerekli belgeleri öğrenmeniz faydalı olacaktır.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sağlık durumunuza ilişkin belgeleri de ekleyebilirsiniz.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sağlık kurulu raporu dilekçesi yazarken size yardımcı olur.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