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ŞARTA BAĞLI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SATICI'ya ait _________________________________________________ (Malın/gayrimenkulün tanımı ve adresi) malın/gayrimenkulün, ALICI tarafından belirtilen şartların gerçekleşmesi durumunda satın alınmasına ilişkin irade beyanlarını ve bu hususta taraflar arasındaki anlaşmayı içermektedir.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ŞART: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belirtilen şartın gerçekleşmesi, işbu sözleşmenin yürürlüğe girmesi için zorunludur: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_______________________________________________ (Şartın detaylı açıklaması)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ŞARTIN GERÇEKLEŞMESİ HALİNDE UYGULANACAK HÜKÜMLER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Şartın gerçekleşmesi halinde, aşağıdaki hükümler uygulanacaktır: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Satış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(Peşin/Taksitli)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Taksit Sayısı:</w:t>
      </w:r>
      <w:r w:rsidDel="00000000" w:rsidR="00000000" w:rsidRPr="00000000">
        <w:rPr>
          <w:color w:val="1f1f1f"/>
          <w:rtl w:val="0"/>
        </w:rPr>
        <w:t xml:space="preserve"> (Eğer taksitli ise)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Taksit Tutarları ve Vade Tarihleri:</w:t>
      </w:r>
      <w:r w:rsidDel="00000000" w:rsidR="00000000" w:rsidRPr="00000000">
        <w:rPr>
          <w:color w:val="1f1f1f"/>
          <w:rtl w:val="0"/>
        </w:rPr>
        <w:t xml:space="preserve"> (Eğer taksitli ise)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Teslimat:</w:t>
      </w:r>
      <w:r w:rsidDel="00000000" w:rsidR="00000000" w:rsidRPr="00000000">
        <w:rPr>
          <w:color w:val="1f1f1f"/>
          <w:rtl w:val="0"/>
        </w:rPr>
        <w:t xml:space="preserve"> (Malın teslim yeri ve teslim tarihi)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ŞARTIN GERÇEKLEŞMEMESİ HALİNDE UYGULANACAK HÜKÜMLER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Şartın gerçekleşmemesi halinde, işbu sözleşme kendiliğinden hükümsüz kalacak ve taraflar birbirlerinden herhangi bir talepte bulunamayacaktır.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Devri:</w:t>
      </w:r>
      <w:r w:rsidDel="00000000" w:rsidR="00000000" w:rsidRPr="00000000">
        <w:rPr>
          <w:color w:val="1f1f1f"/>
          <w:rtl w:val="0"/>
        </w:rPr>
        <w:t xml:space="preserve"> İşbu sözleşme, tarafların karşılıklı yazılı muvafakati olmadan devredilemez.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akdedilmiş olmakla birlikte, yukarıda belirtilen şartın gerçekleşmesi ile yürürlüğe girecektir.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şarta bağlı satış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