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SATIN ALMA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[Alıcı Kurum/Firma Adı]'nın [İhale Numarası] numaralı satın alma ihalesi kapsamında, satın alınacak [Mal/Hizmet Tanımı] mal/hizmetin teknik özelliklerini, kalite standartlarını, teslimat koşullarını ve diğer hususları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[Mal/Hizmet Tanımı] mal/hizmetin satın alınmasını kapsar.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  <w:r w:rsidDel="00000000" w:rsidR="00000000" w:rsidRPr="00000000">
        <w:rPr>
          <w:color w:val="1f1f1f"/>
          <w:rtl w:val="0"/>
        </w:rPr>
        <w:t xml:space="preserve"> [Alıcı Kurum/Firma Adı]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Satıcı:</w:t>
      </w:r>
      <w:r w:rsidDel="00000000" w:rsidR="00000000" w:rsidRPr="00000000">
        <w:rPr>
          <w:color w:val="1f1f1f"/>
          <w:rtl w:val="0"/>
        </w:rPr>
        <w:t xml:space="preserve"> İhaleyi kazanan firma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TEKNİK ÖZELLİKLER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Mal/Hizmet Tanımı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[Mal/Hizmet Adı]:</w:t>
      </w:r>
      <w:r w:rsidDel="00000000" w:rsidR="00000000" w:rsidRPr="00000000">
        <w:rPr>
          <w:color w:val="1f1f1f"/>
          <w:rtl w:val="0"/>
        </w:rPr>
        <w:t xml:space="preserve"> [Mal/Hizmetin detaylı tanımı] (Örneğin: Dizüstü bilgisayar, ofis temizlik hizmeti, inşaat malzemesi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Miktar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[Miktar]:</w:t>
      </w:r>
      <w:r w:rsidDel="00000000" w:rsidR="00000000" w:rsidRPr="00000000">
        <w:rPr>
          <w:color w:val="1f1f1f"/>
          <w:rtl w:val="0"/>
        </w:rPr>
        <w:t xml:space="preserve"> [Mal/hizmetin miktarı] (Örneğin: 50 adet, 1000 m2, 1 yıl vb.)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2.3. Kalite Standartları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[Standart Adı]:</w:t>
      </w:r>
      <w:r w:rsidDel="00000000" w:rsidR="00000000" w:rsidRPr="00000000">
        <w:rPr>
          <w:color w:val="1f1f1f"/>
          <w:rtl w:val="0"/>
        </w:rPr>
        <w:t xml:space="preserve"> [Mal/hizmetin uyması gereken standartlar] (Örneğin: TSE, ISO, EN vb.)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Kalite Kriterleri]:</w:t>
      </w:r>
      <w:r w:rsidDel="00000000" w:rsidR="00000000" w:rsidRPr="00000000">
        <w:rPr>
          <w:color w:val="1f1f1f"/>
          <w:rtl w:val="0"/>
        </w:rPr>
        <w:t xml:space="preserve"> [Alıcının belirlediği özel kalite kriterleri]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2.4. Teknik Özellikler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[Özellik 1]:</w:t>
      </w:r>
      <w:r w:rsidDel="00000000" w:rsidR="00000000" w:rsidRPr="00000000">
        <w:rPr>
          <w:color w:val="1f1f1f"/>
          <w:rtl w:val="0"/>
        </w:rPr>
        <w:t xml:space="preserve"> [Mal/hizmetin teknik özelliklerinin detaylı açıklaması] (Örneğin: İşlemci hızı, ekran boyutu, depolama kapasitesi, temizlik sıklığı, malzeme cinsi vb.)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[Özellik 2]:</w:t>
      </w:r>
      <w:r w:rsidDel="00000000" w:rsidR="00000000" w:rsidRPr="00000000">
        <w:rPr>
          <w:color w:val="1f1f1f"/>
          <w:rtl w:val="0"/>
        </w:rPr>
        <w:t xml:space="preserve"> [Mal/hizmetin teknik özelliklerinin detaylı açıklaması]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[Özellik 3]:</w:t>
      </w:r>
      <w:r w:rsidDel="00000000" w:rsidR="00000000" w:rsidRPr="00000000">
        <w:rPr>
          <w:color w:val="1f1f1f"/>
          <w:rtl w:val="0"/>
        </w:rPr>
        <w:t xml:space="preserve"> [Mal/hizmetin teknik özelliklerinin detaylı açıklaması]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(Mal/hizmetin tüm teknik özellikleri detaylı bir şekilde açıklanmalıdır.)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2.5. Ambalaj ve Etiketleme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[Ambalaj Şekli]:</w:t>
      </w:r>
      <w:r w:rsidDel="00000000" w:rsidR="00000000" w:rsidRPr="00000000">
        <w:rPr>
          <w:color w:val="1f1f1f"/>
          <w:rtl w:val="0"/>
        </w:rPr>
        <w:t xml:space="preserve"> [Mal/hizmetin ambalajlanması ve etiketlenmesi ile ilgili şartlar]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2.6. Garanti Süresi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[Garanti Süresi]:</w:t>
      </w:r>
      <w:r w:rsidDel="00000000" w:rsidR="00000000" w:rsidRPr="00000000">
        <w:rPr>
          <w:color w:val="1f1f1f"/>
          <w:rtl w:val="0"/>
        </w:rPr>
        <w:t xml:space="preserve"> [Mal/hizmet için verilecek garanti süresi] (Örneğin: 2 yıl, 5 yıl vb.)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2.7. Teknik Destek ve Eğitim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[Teknik Destek]:</w:t>
      </w:r>
      <w:r w:rsidDel="00000000" w:rsidR="00000000" w:rsidRPr="00000000">
        <w:rPr>
          <w:color w:val="1f1f1f"/>
          <w:rtl w:val="0"/>
        </w:rPr>
        <w:t xml:space="preserve"> [Gerekli ise teknik destek hizmetinin kapsamı ve süresi]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[Eğitim]:</w:t>
      </w:r>
      <w:r w:rsidDel="00000000" w:rsidR="00000000" w:rsidRPr="00000000">
        <w:rPr>
          <w:color w:val="1f1f1f"/>
          <w:rtl w:val="0"/>
        </w:rPr>
        <w:t xml:space="preserve"> [Gerekli ise kullanıcı eğitiminin kapsamı ve süresi]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TESLİMAT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Yeri:</w:t>
      </w:r>
      <w:r w:rsidDel="00000000" w:rsidR="00000000" w:rsidRPr="00000000">
        <w:rPr>
          <w:color w:val="1f1f1f"/>
          <w:rtl w:val="0"/>
        </w:rPr>
        <w:t xml:space="preserve"> [Teslimat adresi]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Tarihi:</w:t>
      </w:r>
      <w:r w:rsidDel="00000000" w:rsidR="00000000" w:rsidRPr="00000000">
        <w:rPr>
          <w:color w:val="1f1f1f"/>
          <w:rtl w:val="0"/>
        </w:rPr>
        <w:t xml:space="preserve"> [Teslimat tarihi]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Şekli:</w:t>
      </w:r>
      <w:r w:rsidDel="00000000" w:rsidR="00000000" w:rsidRPr="00000000">
        <w:rPr>
          <w:color w:val="1f1f1f"/>
          <w:rtl w:val="0"/>
        </w:rPr>
        <w:t xml:space="preserve"> [Teslimat şekli (örneğin, kısmi teslimat, tek seferde teslimat vb.)]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Masrafları:</w:t>
      </w:r>
      <w:r w:rsidDel="00000000" w:rsidR="00000000" w:rsidRPr="00000000">
        <w:rPr>
          <w:color w:val="1f1f1f"/>
          <w:rtl w:val="0"/>
        </w:rPr>
        <w:t xml:space="preserve"> [Teslimat masraflarının kim tarafından karşılanacağı]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Cezası:</w:t>
      </w:r>
      <w:r w:rsidDel="00000000" w:rsidR="00000000" w:rsidRPr="00000000">
        <w:rPr>
          <w:color w:val="1f1f1f"/>
          <w:rtl w:val="0"/>
        </w:rPr>
        <w:t xml:space="preserve"> [Teslimat gecikmesi durumunda uygulanacak ceza şartları]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ÖDEME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[Ödeme şekli (örneğin, peşin, vadeli, akreditif vb.)]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Koşulları:</w:t>
      </w:r>
      <w:r w:rsidDel="00000000" w:rsidR="00000000" w:rsidRPr="00000000">
        <w:rPr>
          <w:color w:val="1f1f1f"/>
          <w:rtl w:val="0"/>
        </w:rPr>
        <w:t xml:space="preserve"> [Ödeme koşulları (örneğin, vade süresi, iskonto vb.)]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Belgesi:</w:t>
      </w:r>
      <w:r w:rsidDel="00000000" w:rsidR="00000000" w:rsidRPr="00000000">
        <w:rPr>
          <w:color w:val="1f1f1f"/>
          <w:rtl w:val="0"/>
        </w:rPr>
        <w:t xml:space="preserve"> [Ödeme için gerekli belgeler (örneğin, fatura, irsaliye, kabul tutanağı vb.)]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GARANTİ VE İADE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[Garanti süresi]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Koşulları:</w:t>
      </w:r>
      <w:r w:rsidDel="00000000" w:rsidR="00000000" w:rsidRPr="00000000">
        <w:rPr>
          <w:color w:val="1f1f1f"/>
          <w:rtl w:val="0"/>
        </w:rPr>
        <w:t xml:space="preserve"> [Garanti kapsamı ve koşulları]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 Koşulları:</w:t>
      </w:r>
      <w:r w:rsidDel="00000000" w:rsidR="00000000" w:rsidRPr="00000000">
        <w:rPr>
          <w:color w:val="1f1f1f"/>
          <w:rtl w:val="0"/>
        </w:rPr>
        <w:t xml:space="preserve"> [Mal/hizmetin iade edilebilmesi için gerekli koşullar]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HUSUSLAR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Taraflar, birbirlerinin ticari sırlarını ve gizli bilgilerini korumakla yükümlüdür.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Fikri Mülkiyet:</w:t>
      </w:r>
      <w:r w:rsidDel="00000000" w:rsidR="00000000" w:rsidRPr="00000000">
        <w:rPr>
          <w:color w:val="1f1f1f"/>
          <w:rtl w:val="0"/>
        </w:rPr>
        <w:t xml:space="preserve"> Mal/hizmete ilişkin tüm fikri mülkiyet hakları, satıcıya aittir.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Anlaşmazlıkların Çözümü:</w:t>
      </w:r>
      <w:r w:rsidDel="00000000" w:rsidR="00000000" w:rsidRPr="00000000">
        <w:rPr>
          <w:color w:val="1f1f1f"/>
          <w:rtl w:val="0"/>
        </w:rPr>
        <w:t xml:space="preserve"> Taraflar arasında çıkabilecek anlaşmazlıklar, öncelikle iyi niyetle çözümlenmeye çalışılır. Çözülemeyen anlaşmazlıklar için [Mahkeme/Tahkim] yoluna gidilir.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Geçerlilik Süresi:</w:t>
      </w:r>
      <w:r w:rsidDel="00000000" w:rsidR="00000000" w:rsidRPr="00000000">
        <w:rPr>
          <w:color w:val="1f1f1f"/>
          <w:rtl w:val="0"/>
        </w:rPr>
        <w:t xml:space="preserve"> Bu şartname, imza tarihinden itibaren [Süre] yıl süreyle geçerlidir.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[Alıcı Kurum/Firma Adı] [İmza ve Kaşe]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Satıcı: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 Firma Adı] [İmza ve Kaşe]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satın alma teknik şartnamesi olup, her ihale için özel olarak hazırlanması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