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SİGORTA ANONİM ŞİRKETİ ANA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BİRİNCİ BÖLÜM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KURULUŞ, TÜZEL KİŞİLİĞİN KAZANILMASI, AMACI, KONUSU, SÜRESİ VE MERKEZİ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1 - KURUCULAR: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(Şirketi kuran kişilerin adı, soyadı, T.C. kimlik numarası, baba adı, anne adı, doğum yeri ve tarihi, meslek ve ikametgahları)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2 - ŞİRKETİN TÜRÜ: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Anonim Şirket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3 - ŞİRKETİN UNVANI: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(Sınırlı Sorumlu _______________________________________________ Sigorta Anonim Şirketi)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4 - ŞİRKETİN MERKEZİ: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(Şirketin merkezinin bulunduğu il ve ilçe)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5 - ŞİRKETİN SÜRESİ: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(Şirketin kuruluş tarihinden itibaren süresi, belirsiz veya belirli bir süre olarak belirtilebilir.)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6 - ŞİRKETİN AMACI:</w:t>
      </w:r>
    </w:p>
    <w:p w:rsidR="00000000" w:rsidDel="00000000" w:rsidP="00000000" w:rsidRDefault="00000000" w:rsidRPr="00000000" w14:paraId="0000001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Sigortacılık sektöründe faaliyet göstermek,</w:t>
      </w:r>
    </w:p>
    <w:p w:rsidR="00000000" w:rsidDel="00000000" w:rsidP="00000000" w:rsidRDefault="00000000" w:rsidRPr="00000000" w14:paraId="00000011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Her türlü sigorta branşında sigorta hizmeti sunmak,</w:t>
      </w:r>
    </w:p>
    <w:p w:rsidR="00000000" w:rsidDel="00000000" w:rsidP="00000000" w:rsidRDefault="00000000" w:rsidRPr="00000000" w14:paraId="00000012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Sigortacılık alanında müşteri memnuniyetini ön planda tutarak kaliteli hizmet sunmak,</w:t>
      </w:r>
    </w:p>
    <w:p w:rsidR="00000000" w:rsidDel="00000000" w:rsidP="00000000" w:rsidRDefault="00000000" w:rsidRPr="00000000" w14:paraId="00000013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Sektörde lider ve saygın bir konuma gelmek.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7 - ŞİRKETİN KONUSU:</w:t>
      </w:r>
    </w:p>
    <w:p w:rsidR="00000000" w:rsidDel="00000000" w:rsidP="00000000" w:rsidRDefault="00000000" w:rsidRPr="00000000" w14:paraId="00000015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5684 sayılı Sigortacılık Kanunu ve ilgili mevzuat hükümleri çerçevesinde, hayat dışı sigorta branşlarında (yangın, nakliyat, kaza, sağlık, mühendislik, tarım, sorumluluk vb.) sigortacılık faaliyetlerinde bulunmak.</w:t>
      </w:r>
    </w:p>
    <w:p w:rsidR="00000000" w:rsidDel="00000000" w:rsidP="00000000" w:rsidRDefault="00000000" w:rsidRPr="00000000" w14:paraId="00000016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Sigorta sözleşmeleri düzenlemek, prim toplamak, hasar ödemek, reasürans yapmak ve yaptırmak.</w:t>
      </w:r>
    </w:p>
    <w:p w:rsidR="00000000" w:rsidDel="00000000" w:rsidP="00000000" w:rsidRDefault="00000000" w:rsidRPr="00000000" w14:paraId="00000017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Sigortacılık faaliyetleri ile ilgili her türlü danışmanlık, ekspertiz, acentelik, brokerlik ve diğer hizmetleri vermek.</w:t>
      </w:r>
    </w:p>
    <w:p w:rsidR="00000000" w:rsidDel="00000000" w:rsidP="00000000" w:rsidRDefault="00000000" w:rsidRPr="00000000" w14:paraId="00000018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Sigortacılık faaliyetleri ile ilgili her türlü eğitim, seminer ve organizasyonlar düzenlemek.</w:t>
      </w:r>
    </w:p>
    <w:p w:rsidR="00000000" w:rsidDel="00000000" w:rsidP="00000000" w:rsidRDefault="00000000" w:rsidRPr="00000000" w14:paraId="00000019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Sigortacılık faaliyetleri için gerekli olan her türlü yazılım, donanım ve bilişim teknolojileri ürünlerini geliştirmek, almak, satmak, kiralamak ve kiraya vermek.</w:t>
      </w:r>
    </w:p>
    <w:p w:rsidR="00000000" w:rsidDel="00000000" w:rsidP="00000000" w:rsidRDefault="00000000" w:rsidRPr="00000000" w14:paraId="0000001A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 amacını gerçekleştirmek için her türlü mali, ticari, sınai, idari tasarrufta bulunmak.</w:t>
      </w:r>
    </w:p>
    <w:p w:rsidR="00000000" w:rsidDel="00000000" w:rsidP="00000000" w:rsidRDefault="00000000" w:rsidRPr="00000000" w14:paraId="0000001B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 konusuyla ilgili olarak her türlü gayrimenkul alabilir, satabilir, kiralayabilir, kiraya verebilir ve bu ipotekleri fek edebilir.</w:t>
      </w:r>
    </w:p>
    <w:p w:rsidR="00000000" w:rsidDel="00000000" w:rsidP="00000000" w:rsidRDefault="00000000" w:rsidRPr="00000000" w14:paraId="0000001C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 konusuyla ilgili olarak her türlü marka, patent, know-how, lisans, ihtira beratı gibi sınai mülkiyet haklarını iktisap edebilir, kullanabilir, devredebilir, lisans verebilir.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8 - SERMAYE:</w:t>
      </w:r>
    </w:p>
    <w:p w:rsidR="00000000" w:rsidDel="00000000" w:rsidP="00000000" w:rsidRDefault="00000000" w:rsidRPr="00000000" w14:paraId="0000001E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sermayesi ________________________ Türk Lirası'dır.</w:t>
      </w:r>
    </w:p>
    <w:p w:rsidR="00000000" w:rsidDel="00000000" w:rsidP="00000000" w:rsidRDefault="00000000" w:rsidRPr="00000000" w14:paraId="0000001F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Şirketin sermayesi, kurucular tarafından nakden ödenmiştir.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İKİNCİ BÖLÜM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HİSSE SENETLERİ, PAY SAHİPLERİNİN HAK VE YÜKÜMLÜLÜKLERİ, GENEL KURUL, YÖNETİM KURULU VE DENETİM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9- HİSSE SENETLERİ: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(Hisse senetlerinin türü, sayısı, itibari değeri, nama yazılı veya hamiline yazılı olup olmadığı vb.)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10- PAY SAHİPLERİNİN HAKLARI: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(Pay sahiplerinin genel kurulda oy kullanma, yönetime katılma, kar payı alma gibi hakları)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11- PAY SAHİPLERİNİN YÜKÜMLÜLÜKLERİ:</w:t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(Pay sahiplerinin sermaye taahhüdünü yerine getirme, genel kurul kararlarına uyma vb. yükümlülükleri)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12- GENEL KURUL: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(Genel kurulun toplanması, gündemi, karar yeter sayısı, karar alma usulleri vb.)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13- YÖNETİM KURULU:</w:t>
      </w:r>
    </w:p>
    <w:p w:rsidR="00000000" w:rsidDel="00000000" w:rsidP="00000000" w:rsidRDefault="00000000" w:rsidRPr="00000000" w14:paraId="0000002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(Yönetim kurulu üye sayısı, seçimi, görev süresi, görev ve yetkileri vb.)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14- DENETİM:</w:t>
      </w:r>
    </w:p>
    <w:p w:rsidR="00000000" w:rsidDel="00000000" w:rsidP="00000000" w:rsidRDefault="00000000" w:rsidRPr="00000000" w14:paraId="0000002D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(Denetim kurulu veya bağımsız denetçi atanması, görev ve yetkileri vb.)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ÜÇÜNCÜ BÖLÜM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HESAP DÖNEMİ, KAR VE ZARAR, YEDEK AKÇELER, BORÇLANMA VE TEMSİL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15- HESAP DÖNEMİ:</w:t>
      </w:r>
    </w:p>
    <w:p w:rsidR="00000000" w:rsidDel="00000000" w:rsidP="00000000" w:rsidRDefault="00000000" w:rsidRPr="00000000" w14:paraId="00000031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(Şirketin hesap dönemi, örneğin takvim yılı olarak belirtilebilir.)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16- KAR VE ZARAR:</w:t>
      </w:r>
    </w:p>
    <w:p w:rsidR="00000000" w:rsidDel="00000000" w:rsidP="00000000" w:rsidRDefault="00000000" w:rsidRPr="00000000" w14:paraId="00000033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(Kar ve zararın pay sahiplerine dağıtımı, kar payı oranları vb.)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17- YEDEK AKÇELER:</w:t>
      </w:r>
    </w:p>
    <w:p w:rsidR="00000000" w:rsidDel="00000000" w:rsidP="00000000" w:rsidRDefault="00000000" w:rsidRPr="00000000" w14:paraId="00000035">
      <w:pPr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(Yasal yedek akçe, ihtiyari yedek akçe, kullanım amaçları vb.)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18- BORÇLANMA:</w:t>
      </w:r>
    </w:p>
    <w:p w:rsidR="00000000" w:rsidDel="00000000" w:rsidP="00000000" w:rsidRDefault="00000000" w:rsidRPr="00000000" w14:paraId="00000037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(Şirketin borçlanma yetkisi, borçlanma limiti, borçlanma şekilleri vb.)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19- TEMSİL:</w:t>
      </w:r>
    </w:p>
    <w:p w:rsidR="00000000" w:rsidDel="00000000" w:rsidP="00000000" w:rsidRDefault="00000000" w:rsidRPr="00000000" w14:paraId="00000039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(Şirketi kimlerin temsil edeceği, imza şekli vb.)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DÖRDÜNCÜ BÖLÜM</w:t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ÇEŞİTLİ HÜKÜMLER VE ŞİRKETİN İMZASI</w:t>
      </w:r>
    </w:p>
    <w:p w:rsidR="00000000" w:rsidDel="00000000" w:rsidP="00000000" w:rsidRDefault="00000000" w:rsidRPr="00000000" w14:paraId="0000003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20- ÇEŞİTLİ HÜKÜMLER:</w:t>
      </w:r>
    </w:p>
    <w:p w:rsidR="00000000" w:rsidDel="00000000" w:rsidP="00000000" w:rsidRDefault="00000000" w:rsidRPr="00000000" w14:paraId="0000003D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(Anasözleşmede değişiklik yapılması, uyuşmazlıkların çözümü, tebligat vb.)</w:t>
      </w:r>
    </w:p>
    <w:p w:rsidR="00000000" w:rsidDel="00000000" w:rsidP="00000000" w:rsidRDefault="00000000" w:rsidRPr="00000000" w14:paraId="0000003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21- ŞİRKETİN İMZASI:</w:t>
      </w:r>
    </w:p>
    <w:p w:rsidR="00000000" w:rsidDel="00000000" w:rsidP="00000000" w:rsidRDefault="00000000" w:rsidRPr="00000000" w14:paraId="0000003F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(Şirketi kimlerin temsil edeceği, imza şekli vb.)</w:t>
      </w:r>
    </w:p>
    <w:p w:rsidR="00000000" w:rsidDel="00000000" w:rsidP="00000000" w:rsidRDefault="00000000" w:rsidRPr="00000000" w14:paraId="0000004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KURUCULARIN İMZALARI</w:t>
      </w:r>
    </w:p>
    <w:p w:rsidR="00000000" w:rsidDel="00000000" w:rsidP="00000000" w:rsidRDefault="00000000" w:rsidRPr="00000000" w14:paraId="0000004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(Kurucuların imza ve mühürleri)</w:t>
      </w:r>
    </w:p>
    <w:p w:rsidR="00000000" w:rsidDel="00000000" w:rsidP="00000000" w:rsidRDefault="00000000" w:rsidRPr="00000000" w14:paraId="0000004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  <w:r w:rsidDel="00000000" w:rsidR="00000000" w:rsidRPr="00000000">
        <w:rPr>
          <w:color w:val="1f1f1f"/>
          <w:rtl w:val="0"/>
        </w:rPr>
        <w:t xml:space="preserve"> Bu örnek bir sigorta anonim şirketi ana sözleşmesi olup, şirketin faaliyet alanına ve ihtiyaçlarına göre değiştirilebilir ve detaylandırılabilir. Hukuki bir sorunla karşılaşmamak için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